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001" w:rsidRPr="005C37F7" w:rsidRDefault="00DD5001" w:rsidP="00DD5001">
      <w:pPr>
        <w:spacing w:line="520" w:lineRule="exact"/>
        <w:jc w:val="center"/>
        <w:rPr>
          <w:rFonts w:ascii="方正小标宋简体" w:eastAsia="方正小标宋简体" w:hAnsi="华文仿宋" w:hint="eastAsia"/>
          <w:sz w:val="36"/>
          <w:szCs w:val="36"/>
        </w:rPr>
      </w:pPr>
      <w:r>
        <w:rPr>
          <w:rFonts w:ascii="方正小标宋简体" w:eastAsia="方正小标宋简体" w:hAnsi="华文仿宋" w:hint="eastAsia"/>
          <w:sz w:val="36"/>
          <w:szCs w:val="36"/>
        </w:rPr>
        <w:t>我校</w:t>
      </w:r>
      <w:r>
        <w:rPr>
          <w:rFonts w:ascii="方正小标宋简体" w:eastAsia="方正小标宋简体" w:hAnsi="华文仿宋"/>
          <w:sz w:val="36"/>
          <w:szCs w:val="36"/>
        </w:rPr>
        <w:t>实验室安全</w:t>
      </w:r>
      <w:r>
        <w:rPr>
          <w:rFonts w:ascii="方正小标宋简体" w:eastAsia="方正小标宋简体" w:hAnsi="华文仿宋" w:hint="eastAsia"/>
          <w:sz w:val="36"/>
          <w:szCs w:val="36"/>
        </w:rPr>
        <w:t>准入</w:t>
      </w:r>
      <w:r>
        <w:rPr>
          <w:rFonts w:ascii="方正小标宋简体" w:eastAsia="方正小标宋简体" w:hAnsi="华文仿宋"/>
          <w:sz w:val="36"/>
          <w:szCs w:val="36"/>
        </w:rPr>
        <w:t>工作要求和学习考试系统使用说明</w:t>
      </w:r>
    </w:p>
    <w:p w:rsidR="00DD5001" w:rsidRDefault="00DD5001" w:rsidP="00DD5001">
      <w:pPr>
        <w:spacing w:line="520" w:lineRule="exact"/>
        <w:rPr>
          <w:rFonts w:ascii="仿宋_GB2312" w:eastAsia="仿宋_GB2312" w:hAnsi="仿宋" w:cs="宋体"/>
          <w:snapToGrid w:val="0"/>
          <w:sz w:val="28"/>
          <w:szCs w:val="28"/>
        </w:rPr>
      </w:pPr>
    </w:p>
    <w:p w:rsidR="00DD5001" w:rsidRPr="005C37F7" w:rsidRDefault="00DD5001" w:rsidP="00DD5001">
      <w:pPr>
        <w:spacing w:line="520" w:lineRule="exact"/>
        <w:rPr>
          <w:rFonts w:ascii="仿宋_GB2312" w:eastAsia="仿宋_GB2312" w:hAnsi="仿宋" w:cs="宋体" w:hint="eastAsia"/>
          <w:snapToGrid w:val="0"/>
          <w:sz w:val="28"/>
          <w:szCs w:val="28"/>
        </w:rPr>
      </w:pPr>
      <w:r>
        <w:rPr>
          <w:rFonts w:ascii="仿宋_GB2312" w:eastAsia="仿宋_GB2312" w:hAnsi="仿宋" w:cs="宋体" w:hint="eastAsia"/>
          <w:snapToGrid w:val="0"/>
          <w:sz w:val="28"/>
          <w:szCs w:val="28"/>
        </w:rPr>
        <w:t>各学院</w:t>
      </w:r>
      <w:r>
        <w:rPr>
          <w:rFonts w:ascii="仿宋_GB2312" w:eastAsia="仿宋_GB2312" w:hAnsi="仿宋" w:cs="宋体"/>
          <w:snapToGrid w:val="0"/>
          <w:sz w:val="28"/>
          <w:szCs w:val="28"/>
        </w:rPr>
        <w:t>（</w:t>
      </w:r>
      <w:r>
        <w:rPr>
          <w:rFonts w:ascii="仿宋_GB2312" w:eastAsia="仿宋_GB2312" w:hAnsi="仿宋" w:cs="宋体" w:hint="eastAsia"/>
          <w:snapToGrid w:val="0"/>
          <w:sz w:val="28"/>
          <w:szCs w:val="28"/>
        </w:rPr>
        <w:t>部</w:t>
      </w:r>
      <w:r>
        <w:rPr>
          <w:rFonts w:ascii="仿宋_GB2312" w:eastAsia="仿宋_GB2312" w:hAnsi="仿宋" w:cs="宋体"/>
          <w:snapToGrid w:val="0"/>
          <w:sz w:val="28"/>
          <w:szCs w:val="28"/>
        </w:rPr>
        <w:t>）</w:t>
      </w:r>
      <w:r>
        <w:rPr>
          <w:rFonts w:ascii="仿宋_GB2312" w:eastAsia="仿宋_GB2312" w:hAnsi="仿宋" w:cs="宋体" w:hint="eastAsia"/>
          <w:snapToGrid w:val="0"/>
          <w:sz w:val="28"/>
          <w:szCs w:val="28"/>
        </w:rPr>
        <w:t>，</w:t>
      </w:r>
      <w:r>
        <w:rPr>
          <w:rFonts w:ascii="仿宋_GB2312" w:eastAsia="仿宋_GB2312" w:hAnsi="仿宋" w:cs="宋体"/>
          <w:snapToGrid w:val="0"/>
          <w:sz w:val="28"/>
          <w:szCs w:val="28"/>
        </w:rPr>
        <w:t>各有关单位：</w:t>
      </w:r>
    </w:p>
    <w:p w:rsidR="00DD5001" w:rsidRDefault="00DD5001" w:rsidP="00DD5001">
      <w:pPr>
        <w:spacing w:line="520" w:lineRule="exact"/>
        <w:ind w:firstLineChars="200" w:firstLine="560"/>
        <w:rPr>
          <w:rFonts w:ascii="仿宋_GB2312" w:eastAsia="仿宋_GB2312" w:hAnsi="仿宋" w:cs="宋体"/>
          <w:snapToGrid w:val="0"/>
          <w:sz w:val="28"/>
          <w:szCs w:val="28"/>
        </w:rPr>
      </w:pPr>
      <w:r w:rsidRPr="005C37F7">
        <w:rPr>
          <w:rFonts w:ascii="仿宋_GB2312" w:eastAsia="仿宋_GB2312" w:hAnsi="仿宋" w:cs="宋体" w:hint="eastAsia"/>
          <w:snapToGrid w:val="0"/>
          <w:sz w:val="28"/>
          <w:szCs w:val="28"/>
        </w:rPr>
        <w:t>为进一步加强实验人员的实验室安全责任意识，提高其实验室安全知识水平，保障人身和财产安全，维护教学科研等工作正常进行，根据</w:t>
      </w:r>
      <w:r>
        <w:rPr>
          <w:rFonts w:ascii="仿宋_GB2312" w:eastAsia="仿宋_GB2312" w:hAnsi="仿宋" w:cs="宋体"/>
          <w:snapToGrid w:val="0"/>
          <w:sz w:val="28"/>
          <w:szCs w:val="28"/>
        </w:rPr>
        <w:t>《</w:t>
      </w:r>
      <w:r>
        <w:rPr>
          <w:rFonts w:ascii="仿宋_GB2312" w:eastAsia="仿宋_GB2312" w:hAnsi="仿宋" w:cs="宋体" w:hint="eastAsia"/>
          <w:snapToGrid w:val="0"/>
          <w:sz w:val="28"/>
          <w:szCs w:val="28"/>
        </w:rPr>
        <w:t>中国</w:t>
      </w:r>
      <w:r>
        <w:rPr>
          <w:rFonts w:ascii="仿宋_GB2312" w:eastAsia="仿宋_GB2312" w:hAnsi="仿宋" w:cs="宋体"/>
          <w:snapToGrid w:val="0"/>
          <w:sz w:val="28"/>
          <w:szCs w:val="28"/>
        </w:rPr>
        <w:t>矿业大学实验室安全准入办法（</w:t>
      </w:r>
      <w:r>
        <w:rPr>
          <w:rFonts w:ascii="仿宋_GB2312" w:eastAsia="仿宋_GB2312" w:hAnsi="仿宋" w:cs="宋体" w:hint="eastAsia"/>
          <w:snapToGrid w:val="0"/>
          <w:sz w:val="28"/>
          <w:szCs w:val="28"/>
        </w:rPr>
        <w:t>试行</w:t>
      </w:r>
      <w:r>
        <w:rPr>
          <w:rFonts w:ascii="仿宋_GB2312" w:eastAsia="仿宋_GB2312" w:hAnsi="仿宋" w:cs="宋体"/>
          <w:snapToGrid w:val="0"/>
          <w:sz w:val="28"/>
          <w:szCs w:val="28"/>
        </w:rPr>
        <w:t>）》</w:t>
      </w:r>
      <w:r w:rsidRPr="005C37F7">
        <w:rPr>
          <w:rFonts w:ascii="仿宋_GB2312" w:eastAsia="仿宋_GB2312" w:hAnsi="仿宋" w:cs="宋体" w:hint="eastAsia"/>
          <w:snapToGrid w:val="0"/>
          <w:sz w:val="28"/>
          <w:szCs w:val="28"/>
        </w:rPr>
        <w:t>文件精神，</w:t>
      </w:r>
      <w:r>
        <w:rPr>
          <w:rFonts w:ascii="仿宋_GB2312" w:eastAsia="仿宋_GB2312" w:hAnsi="仿宋" w:cs="宋体" w:hint="eastAsia"/>
          <w:snapToGrid w:val="0"/>
          <w:sz w:val="28"/>
          <w:szCs w:val="28"/>
        </w:rPr>
        <w:t>我校</w:t>
      </w:r>
      <w:r>
        <w:rPr>
          <w:rFonts w:ascii="仿宋_GB2312" w:eastAsia="仿宋_GB2312" w:hAnsi="仿宋" w:cs="宋体"/>
          <w:snapToGrid w:val="0"/>
          <w:sz w:val="28"/>
          <w:szCs w:val="28"/>
        </w:rPr>
        <w:t>自</w:t>
      </w:r>
      <w:r>
        <w:rPr>
          <w:rFonts w:ascii="仿宋_GB2312" w:eastAsia="仿宋_GB2312" w:hAnsi="仿宋" w:cs="宋体" w:hint="eastAsia"/>
          <w:snapToGrid w:val="0"/>
          <w:sz w:val="28"/>
          <w:szCs w:val="28"/>
        </w:rPr>
        <w:t>2018年3月1日起施行</w:t>
      </w:r>
      <w:r>
        <w:rPr>
          <w:rFonts w:ascii="仿宋_GB2312" w:eastAsia="仿宋_GB2312" w:hAnsi="仿宋" w:cs="宋体"/>
          <w:snapToGrid w:val="0"/>
          <w:sz w:val="28"/>
          <w:szCs w:val="28"/>
        </w:rPr>
        <w:t>实验室安全准入，</w:t>
      </w:r>
      <w:r>
        <w:rPr>
          <w:rFonts w:ascii="仿宋_GB2312" w:eastAsia="仿宋_GB2312" w:hAnsi="仿宋" w:cs="宋体" w:hint="eastAsia"/>
          <w:snapToGrid w:val="0"/>
          <w:sz w:val="28"/>
          <w:szCs w:val="28"/>
        </w:rPr>
        <w:t>现将相关</w:t>
      </w:r>
      <w:r>
        <w:rPr>
          <w:rFonts w:ascii="仿宋_GB2312" w:eastAsia="仿宋_GB2312" w:hAnsi="仿宋" w:cs="宋体"/>
          <w:snapToGrid w:val="0"/>
          <w:sz w:val="28"/>
          <w:szCs w:val="28"/>
        </w:rPr>
        <w:t>工作</w:t>
      </w:r>
      <w:r>
        <w:rPr>
          <w:rFonts w:ascii="仿宋_GB2312" w:eastAsia="仿宋_GB2312" w:hAnsi="仿宋" w:cs="宋体" w:hint="eastAsia"/>
          <w:snapToGrid w:val="0"/>
          <w:sz w:val="28"/>
          <w:szCs w:val="28"/>
        </w:rPr>
        <w:t>做如下说明：</w:t>
      </w:r>
    </w:p>
    <w:p w:rsidR="00DD5001" w:rsidRPr="00D20449" w:rsidRDefault="00DD5001" w:rsidP="00DD5001">
      <w:pPr>
        <w:spacing w:line="520" w:lineRule="exact"/>
        <w:ind w:firstLine="560"/>
        <w:rPr>
          <w:rFonts w:ascii="仿宋_GB2312" w:eastAsia="仿宋_GB2312" w:hAnsi="仿宋" w:cs="宋体"/>
          <w:b/>
          <w:snapToGrid w:val="0"/>
          <w:sz w:val="28"/>
          <w:szCs w:val="28"/>
        </w:rPr>
      </w:pPr>
      <w:r w:rsidRPr="00D20449">
        <w:rPr>
          <w:rFonts w:ascii="仿宋_GB2312" w:eastAsia="仿宋_GB2312" w:hAnsi="仿宋" w:cs="宋体" w:hint="eastAsia"/>
          <w:b/>
          <w:snapToGrid w:val="0"/>
          <w:sz w:val="28"/>
          <w:szCs w:val="28"/>
        </w:rPr>
        <w:t>一、安全</w:t>
      </w:r>
      <w:r w:rsidRPr="00D20449">
        <w:rPr>
          <w:rFonts w:ascii="仿宋_GB2312" w:eastAsia="仿宋_GB2312" w:hAnsi="仿宋" w:cs="宋体"/>
          <w:b/>
          <w:snapToGrid w:val="0"/>
          <w:sz w:val="28"/>
          <w:szCs w:val="28"/>
        </w:rPr>
        <w:t>准入工作要求</w:t>
      </w:r>
    </w:p>
    <w:p w:rsidR="00DD5001" w:rsidRPr="0021387C" w:rsidRDefault="00DD5001" w:rsidP="00DD5001">
      <w:pPr>
        <w:spacing w:line="520" w:lineRule="exact"/>
        <w:ind w:firstLine="560"/>
        <w:rPr>
          <w:rFonts w:ascii="仿宋_GB2312" w:eastAsia="仿宋_GB2312" w:hAnsi="仿宋" w:cs="宋体" w:hint="eastAsia"/>
          <w:snapToGrid w:val="0"/>
          <w:sz w:val="28"/>
          <w:szCs w:val="28"/>
        </w:rPr>
      </w:pPr>
      <w:r>
        <w:rPr>
          <w:rFonts w:ascii="仿宋_GB2312" w:eastAsia="仿宋_GB2312" w:hAnsi="仿宋" w:cs="宋体" w:hint="eastAsia"/>
          <w:snapToGrid w:val="0"/>
          <w:sz w:val="28"/>
          <w:szCs w:val="28"/>
        </w:rPr>
        <w:t>1、</w:t>
      </w:r>
      <w:r>
        <w:rPr>
          <w:rFonts w:ascii="仿宋_GB2312" w:eastAsia="仿宋_GB2312" w:hAnsi="仿宋" w:cs="宋体"/>
          <w:snapToGrid w:val="0"/>
          <w:sz w:val="28"/>
          <w:szCs w:val="28"/>
        </w:rPr>
        <w:t>因实验室安全</w:t>
      </w:r>
      <w:r>
        <w:rPr>
          <w:rFonts w:ascii="仿宋_GB2312" w:eastAsia="仿宋_GB2312" w:hAnsi="仿宋" w:cs="宋体" w:hint="eastAsia"/>
          <w:snapToGrid w:val="0"/>
          <w:sz w:val="28"/>
          <w:szCs w:val="28"/>
        </w:rPr>
        <w:t>学习</w:t>
      </w:r>
      <w:r>
        <w:rPr>
          <w:rFonts w:ascii="仿宋_GB2312" w:eastAsia="仿宋_GB2312" w:hAnsi="仿宋" w:cs="宋体"/>
          <w:snapToGrid w:val="0"/>
          <w:sz w:val="28"/>
          <w:szCs w:val="28"/>
        </w:rPr>
        <w:t>考试系统刚</w:t>
      </w:r>
      <w:r>
        <w:rPr>
          <w:rFonts w:ascii="仿宋_GB2312" w:eastAsia="仿宋_GB2312" w:hAnsi="仿宋" w:cs="宋体" w:hint="eastAsia"/>
          <w:snapToGrid w:val="0"/>
          <w:sz w:val="28"/>
          <w:szCs w:val="28"/>
        </w:rPr>
        <w:t>投入</w:t>
      </w:r>
      <w:r>
        <w:rPr>
          <w:rFonts w:ascii="仿宋_GB2312" w:eastAsia="仿宋_GB2312" w:hAnsi="仿宋" w:cs="宋体"/>
          <w:snapToGrid w:val="0"/>
          <w:sz w:val="28"/>
          <w:szCs w:val="28"/>
        </w:rPr>
        <w:t>使用</w:t>
      </w:r>
      <w:r>
        <w:rPr>
          <w:rFonts w:ascii="仿宋_GB2312" w:eastAsia="仿宋_GB2312" w:hAnsi="仿宋" w:cs="宋体" w:hint="eastAsia"/>
          <w:snapToGrid w:val="0"/>
          <w:sz w:val="28"/>
          <w:szCs w:val="28"/>
        </w:rPr>
        <w:t>，</w:t>
      </w:r>
      <w:r>
        <w:rPr>
          <w:rFonts w:ascii="仿宋_GB2312" w:eastAsia="仿宋_GB2312" w:hAnsi="仿宋" w:cs="宋体"/>
          <w:snapToGrid w:val="0"/>
          <w:sz w:val="28"/>
          <w:szCs w:val="28"/>
        </w:rPr>
        <w:t>2018</w:t>
      </w:r>
      <w:r>
        <w:rPr>
          <w:rFonts w:ascii="仿宋_GB2312" w:eastAsia="仿宋_GB2312" w:hAnsi="仿宋" w:cs="宋体" w:hint="eastAsia"/>
          <w:snapToGrid w:val="0"/>
          <w:sz w:val="28"/>
          <w:szCs w:val="28"/>
        </w:rPr>
        <w:t>年4月30日前为</w:t>
      </w:r>
      <w:r>
        <w:rPr>
          <w:rFonts w:ascii="仿宋_GB2312" w:eastAsia="仿宋_GB2312" w:hAnsi="仿宋" w:cs="宋体"/>
          <w:snapToGrid w:val="0"/>
          <w:sz w:val="28"/>
          <w:szCs w:val="28"/>
        </w:rPr>
        <w:t>试运行阶段，各单位在此期间组织</w:t>
      </w:r>
      <w:r>
        <w:rPr>
          <w:rFonts w:ascii="仿宋_GB2312" w:eastAsia="仿宋_GB2312" w:hAnsi="仿宋" w:cs="宋体" w:hint="eastAsia"/>
          <w:snapToGrid w:val="0"/>
          <w:sz w:val="28"/>
          <w:szCs w:val="28"/>
        </w:rPr>
        <w:t>以后</w:t>
      </w:r>
      <w:r>
        <w:rPr>
          <w:rFonts w:ascii="仿宋_GB2312" w:eastAsia="仿宋_GB2312" w:hAnsi="仿宋" w:cs="宋体"/>
          <w:snapToGrid w:val="0"/>
          <w:sz w:val="28"/>
          <w:szCs w:val="28"/>
        </w:rPr>
        <w:t>将进入实验室工作</w:t>
      </w:r>
      <w:r>
        <w:rPr>
          <w:rFonts w:ascii="仿宋_GB2312" w:eastAsia="仿宋_GB2312" w:hAnsi="仿宋" w:cs="宋体" w:hint="eastAsia"/>
          <w:snapToGrid w:val="0"/>
          <w:sz w:val="28"/>
          <w:szCs w:val="28"/>
        </w:rPr>
        <w:t>、</w:t>
      </w:r>
      <w:r>
        <w:rPr>
          <w:rFonts w:ascii="仿宋_GB2312" w:eastAsia="仿宋_GB2312" w:hAnsi="仿宋" w:cs="宋体"/>
          <w:snapToGrid w:val="0"/>
          <w:sz w:val="28"/>
          <w:szCs w:val="28"/>
        </w:rPr>
        <w:t>学习的所有师生</w:t>
      </w:r>
      <w:r>
        <w:rPr>
          <w:rFonts w:ascii="仿宋_GB2312" w:eastAsia="仿宋_GB2312" w:hAnsi="仿宋" w:cs="宋体" w:hint="eastAsia"/>
          <w:snapToGrid w:val="0"/>
          <w:sz w:val="28"/>
          <w:szCs w:val="28"/>
        </w:rPr>
        <w:t>进行</w:t>
      </w:r>
      <w:r>
        <w:rPr>
          <w:rFonts w:ascii="仿宋_GB2312" w:eastAsia="仿宋_GB2312" w:hAnsi="仿宋" w:cs="宋体"/>
          <w:snapToGrid w:val="0"/>
          <w:sz w:val="28"/>
          <w:szCs w:val="28"/>
        </w:rPr>
        <w:t>学习，并完成考试。</w:t>
      </w:r>
      <w:r>
        <w:rPr>
          <w:rFonts w:ascii="仿宋_GB2312" w:eastAsia="仿宋_GB2312" w:hAnsi="仿宋" w:cs="宋体" w:hint="eastAsia"/>
          <w:snapToGrid w:val="0"/>
          <w:sz w:val="28"/>
          <w:szCs w:val="28"/>
        </w:rPr>
        <w:t>2</w:t>
      </w:r>
      <w:r>
        <w:rPr>
          <w:rFonts w:ascii="仿宋_GB2312" w:eastAsia="仿宋_GB2312" w:hAnsi="仿宋" w:cs="宋体"/>
          <w:snapToGrid w:val="0"/>
          <w:sz w:val="28"/>
          <w:szCs w:val="28"/>
        </w:rPr>
        <w:t>018</w:t>
      </w:r>
      <w:r>
        <w:rPr>
          <w:rFonts w:ascii="仿宋_GB2312" w:eastAsia="仿宋_GB2312" w:hAnsi="仿宋" w:cs="宋体" w:hint="eastAsia"/>
          <w:snapToGrid w:val="0"/>
          <w:sz w:val="28"/>
          <w:szCs w:val="28"/>
        </w:rPr>
        <w:t>年5月1日</w:t>
      </w:r>
      <w:r>
        <w:rPr>
          <w:rFonts w:ascii="仿宋_GB2312" w:eastAsia="仿宋_GB2312" w:hAnsi="仿宋" w:cs="宋体"/>
          <w:snapToGrid w:val="0"/>
          <w:sz w:val="28"/>
          <w:szCs w:val="28"/>
        </w:rPr>
        <w:t>起，没有通过安全考试的师生，不得进入实验室。</w:t>
      </w:r>
    </w:p>
    <w:p w:rsidR="00DD5001" w:rsidRDefault="00DD5001" w:rsidP="00DD5001">
      <w:pPr>
        <w:spacing w:line="520" w:lineRule="exact"/>
        <w:ind w:firstLineChars="196" w:firstLine="549"/>
        <w:rPr>
          <w:rFonts w:ascii="仿宋_GB2312" w:eastAsia="仿宋_GB2312" w:hAnsi="仿宋" w:cs="宋体"/>
          <w:snapToGrid w:val="0"/>
          <w:sz w:val="28"/>
          <w:szCs w:val="28"/>
        </w:rPr>
      </w:pPr>
      <w:r w:rsidRPr="00D20449">
        <w:rPr>
          <w:rFonts w:ascii="仿宋_GB2312" w:eastAsia="仿宋_GB2312" w:hAnsi="仿宋" w:cs="宋体" w:hint="eastAsia"/>
          <w:snapToGrid w:val="0"/>
          <w:sz w:val="28"/>
          <w:szCs w:val="28"/>
        </w:rPr>
        <w:t>2、</w:t>
      </w:r>
      <w:r>
        <w:rPr>
          <w:rFonts w:ascii="仿宋_GB2312" w:eastAsia="仿宋_GB2312" w:hAnsi="仿宋" w:cs="宋体" w:hint="eastAsia"/>
          <w:snapToGrid w:val="0"/>
          <w:sz w:val="28"/>
          <w:szCs w:val="28"/>
        </w:rPr>
        <w:t>新</w:t>
      </w:r>
      <w:r>
        <w:rPr>
          <w:rFonts w:ascii="仿宋_GB2312" w:eastAsia="仿宋_GB2312" w:hAnsi="仿宋" w:cs="宋体"/>
          <w:snapToGrid w:val="0"/>
          <w:sz w:val="28"/>
          <w:szCs w:val="28"/>
        </w:rPr>
        <w:t>入职教师和新生，在进入实验室之前，须完成安全准入考试。</w:t>
      </w:r>
    </w:p>
    <w:p w:rsidR="00DD5001" w:rsidRDefault="00DD5001" w:rsidP="00DD5001">
      <w:pPr>
        <w:spacing w:line="520" w:lineRule="exact"/>
        <w:ind w:firstLineChars="196" w:firstLine="549"/>
        <w:rPr>
          <w:rFonts w:ascii="仿宋_GB2312" w:eastAsia="仿宋_GB2312" w:hAnsi="仿宋" w:cs="宋体" w:hint="eastAsia"/>
          <w:snapToGrid w:val="0"/>
          <w:sz w:val="28"/>
          <w:szCs w:val="28"/>
        </w:rPr>
      </w:pPr>
      <w:r>
        <w:rPr>
          <w:rFonts w:ascii="仿宋_GB2312" w:eastAsia="仿宋_GB2312" w:hAnsi="仿宋" w:cs="宋体"/>
          <w:snapToGrid w:val="0"/>
          <w:sz w:val="28"/>
          <w:szCs w:val="28"/>
        </w:rPr>
        <w:t>3</w:t>
      </w:r>
      <w:r>
        <w:rPr>
          <w:rFonts w:ascii="仿宋_GB2312" w:eastAsia="仿宋_GB2312" w:hAnsi="仿宋" w:cs="宋体" w:hint="eastAsia"/>
          <w:snapToGrid w:val="0"/>
          <w:sz w:val="28"/>
          <w:szCs w:val="28"/>
        </w:rPr>
        <w:t>、其他</w:t>
      </w:r>
      <w:r>
        <w:rPr>
          <w:rFonts w:ascii="仿宋_GB2312" w:eastAsia="仿宋_GB2312" w:hAnsi="仿宋" w:cs="宋体"/>
          <w:snapToGrid w:val="0"/>
          <w:sz w:val="28"/>
          <w:szCs w:val="28"/>
        </w:rPr>
        <w:t>要求详见《</w:t>
      </w:r>
      <w:r>
        <w:rPr>
          <w:rFonts w:ascii="仿宋_GB2312" w:eastAsia="仿宋_GB2312" w:hAnsi="仿宋" w:cs="宋体" w:hint="eastAsia"/>
          <w:snapToGrid w:val="0"/>
          <w:sz w:val="28"/>
          <w:szCs w:val="28"/>
        </w:rPr>
        <w:t>中国</w:t>
      </w:r>
      <w:r>
        <w:rPr>
          <w:rFonts w:ascii="仿宋_GB2312" w:eastAsia="仿宋_GB2312" w:hAnsi="仿宋" w:cs="宋体"/>
          <w:snapToGrid w:val="0"/>
          <w:sz w:val="28"/>
          <w:szCs w:val="28"/>
        </w:rPr>
        <w:t>矿业大学实验室安全准入办法（</w:t>
      </w:r>
      <w:r>
        <w:rPr>
          <w:rFonts w:ascii="仿宋_GB2312" w:eastAsia="仿宋_GB2312" w:hAnsi="仿宋" w:cs="宋体" w:hint="eastAsia"/>
          <w:snapToGrid w:val="0"/>
          <w:sz w:val="28"/>
          <w:szCs w:val="28"/>
        </w:rPr>
        <w:t>试行</w:t>
      </w:r>
      <w:r>
        <w:rPr>
          <w:rFonts w:ascii="仿宋_GB2312" w:eastAsia="仿宋_GB2312" w:hAnsi="仿宋" w:cs="宋体"/>
          <w:snapToGrid w:val="0"/>
          <w:sz w:val="28"/>
          <w:szCs w:val="28"/>
        </w:rPr>
        <w:t>）》</w:t>
      </w:r>
      <w:r>
        <w:rPr>
          <w:rFonts w:ascii="仿宋_GB2312" w:eastAsia="仿宋_GB2312" w:hAnsi="仿宋" w:cs="宋体" w:hint="eastAsia"/>
          <w:snapToGrid w:val="0"/>
          <w:sz w:val="28"/>
          <w:szCs w:val="28"/>
        </w:rPr>
        <w:t>。</w:t>
      </w:r>
    </w:p>
    <w:p w:rsidR="00DD5001" w:rsidRPr="00D20449" w:rsidRDefault="00DD5001" w:rsidP="00DD5001">
      <w:pPr>
        <w:spacing w:line="520" w:lineRule="exact"/>
        <w:ind w:firstLineChars="196" w:firstLine="551"/>
        <w:rPr>
          <w:rFonts w:ascii="仿宋_GB2312" w:eastAsia="仿宋_GB2312" w:hAnsi="仿宋" w:cs="宋体"/>
          <w:b/>
          <w:snapToGrid w:val="0"/>
          <w:sz w:val="28"/>
          <w:szCs w:val="28"/>
        </w:rPr>
      </w:pPr>
      <w:r w:rsidRPr="00D20449">
        <w:rPr>
          <w:rFonts w:ascii="仿宋_GB2312" w:eastAsia="仿宋_GB2312" w:hAnsi="仿宋" w:cs="宋体" w:hint="eastAsia"/>
          <w:b/>
          <w:snapToGrid w:val="0"/>
          <w:sz w:val="28"/>
          <w:szCs w:val="28"/>
        </w:rPr>
        <w:t>二</w:t>
      </w:r>
      <w:r w:rsidRPr="00D20449">
        <w:rPr>
          <w:rFonts w:ascii="仿宋_GB2312" w:eastAsia="仿宋_GB2312" w:hAnsi="仿宋" w:cs="宋体"/>
          <w:b/>
          <w:snapToGrid w:val="0"/>
          <w:sz w:val="28"/>
          <w:szCs w:val="28"/>
        </w:rPr>
        <w:t>、</w:t>
      </w:r>
      <w:r w:rsidRPr="00D20449">
        <w:rPr>
          <w:rFonts w:ascii="仿宋_GB2312" w:eastAsia="仿宋_GB2312" w:hAnsi="仿宋" w:cs="宋体" w:hint="eastAsia"/>
          <w:b/>
          <w:snapToGrid w:val="0"/>
          <w:sz w:val="28"/>
          <w:szCs w:val="28"/>
        </w:rPr>
        <w:t>学习</w:t>
      </w:r>
      <w:r w:rsidRPr="00D20449">
        <w:rPr>
          <w:rFonts w:ascii="仿宋_GB2312" w:eastAsia="仿宋_GB2312" w:hAnsi="仿宋" w:cs="宋体"/>
          <w:b/>
          <w:snapToGrid w:val="0"/>
          <w:sz w:val="28"/>
          <w:szCs w:val="28"/>
        </w:rPr>
        <w:t>考试系统使用说明</w:t>
      </w:r>
    </w:p>
    <w:p w:rsidR="00DD5001" w:rsidRDefault="00DD5001" w:rsidP="00DD5001">
      <w:pPr>
        <w:spacing w:line="520" w:lineRule="exact"/>
        <w:ind w:firstLineChars="196" w:firstLine="549"/>
        <w:rPr>
          <w:rFonts w:ascii="仿宋_GB2312" w:eastAsia="仿宋_GB2312" w:hAnsi="仿宋" w:cs="宋体" w:hint="eastAsia"/>
          <w:snapToGrid w:val="0"/>
          <w:sz w:val="28"/>
          <w:szCs w:val="28"/>
        </w:rPr>
      </w:pPr>
      <w:r>
        <w:rPr>
          <w:rFonts w:ascii="仿宋_GB2312" w:eastAsia="仿宋_GB2312" w:hAnsi="仿宋" w:cs="宋体" w:hint="eastAsia"/>
          <w:snapToGrid w:val="0"/>
          <w:sz w:val="28"/>
          <w:szCs w:val="28"/>
        </w:rPr>
        <w:t>1、登录</w:t>
      </w:r>
      <w:r>
        <w:rPr>
          <w:rFonts w:ascii="仿宋_GB2312" w:eastAsia="仿宋_GB2312" w:hAnsi="仿宋" w:cs="宋体"/>
          <w:snapToGrid w:val="0"/>
          <w:sz w:val="28"/>
          <w:szCs w:val="28"/>
        </w:rPr>
        <w:t>操作：学校主页</w:t>
      </w:r>
      <w:r>
        <w:rPr>
          <w:rFonts w:ascii="仿宋_GB2312" w:eastAsia="仿宋_GB2312" w:hAnsi="仿宋" w:cs="宋体"/>
          <w:snapToGrid w:val="0"/>
          <w:sz w:val="28"/>
          <w:szCs w:val="28"/>
        </w:rPr>
        <w:t>—</w:t>
      </w:r>
      <w:r>
        <w:rPr>
          <w:rFonts w:ascii="仿宋_GB2312" w:eastAsia="仿宋_GB2312" w:hAnsi="仿宋" w:cs="宋体" w:hint="eastAsia"/>
          <w:snapToGrid w:val="0"/>
          <w:sz w:val="28"/>
          <w:szCs w:val="28"/>
        </w:rPr>
        <w:t>机构</w:t>
      </w:r>
      <w:r>
        <w:rPr>
          <w:rFonts w:ascii="仿宋_GB2312" w:eastAsia="仿宋_GB2312" w:hAnsi="仿宋" w:cs="宋体"/>
          <w:snapToGrid w:val="0"/>
          <w:sz w:val="28"/>
          <w:szCs w:val="28"/>
        </w:rPr>
        <w:t>设置</w:t>
      </w:r>
      <w:r>
        <w:rPr>
          <w:rFonts w:ascii="仿宋_GB2312" w:eastAsia="仿宋_GB2312" w:hAnsi="仿宋" w:cs="宋体"/>
          <w:snapToGrid w:val="0"/>
          <w:sz w:val="28"/>
          <w:szCs w:val="28"/>
        </w:rPr>
        <w:t>—</w:t>
      </w:r>
      <w:r>
        <w:rPr>
          <w:rFonts w:ascii="仿宋_GB2312" w:eastAsia="仿宋_GB2312" w:hAnsi="仿宋" w:cs="宋体" w:hint="eastAsia"/>
          <w:snapToGrid w:val="0"/>
          <w:sz w:val="28"/>
          <w:szCs w:val="28"/>
        </w:rPr>
        <w:t>保卫处—实验室</w:t>
      </w:r>
      <w:r>
        <w:rPr>
          <w:rFonts w:ascii="仿宋_GB2312" w:eastAsia="仿宋_GB2312" w:hAnsi="仿宋" w:cs="宋体"/>
          <w:snapToGrid w:val="0"/>
          <w:sz w:val="28"/>
          <w:szCs w:val="28"/>
        </w:rPr>
        <w:t>安全（</w:t>
      </w:r>
      <w:r>
        <w:rPr>
          <w:rFonts w:ascii="仿宋_GB2312" w:eastAsia="仿宋_GB2312" w:hAnsi="仿宋" w:cs="宋体" w:hint="eastAsia"/>
          <w:snapToGrid w:val="0"/>
          <w:sz w:val="28"/>
          <w:szCs w:val="28"/>
        </w:rPr>
        <w:t>保卫</w:t>
      </w:r>
      <w:r>
        <w:rPr>
          <w:rFonts w:ascii="仿宋_GB2312" w:eastAsia="仿宋_GB2312" w:hAnsi="仿宋" w:cs="宋体"/>
          <w:snapToGrid w:val="0"/>
          <w:sz w:val="28"/>
          <w:szCs w:val="28"/>
        </w:rPr>
        <w:t>处网站上方，居中）</w:t>
      </w:r>
      <w:r>
        <w:rPr>
          <w:rFonts w:ascii="仿宋_GB2312" w:eastAsia="仿宋_GB2312" w:hAnsi="仿宋" w:cs="宋体" w:hint="eastAsia"/>
          <w:snapToGrid w:val="0"/>
          <w:sz w:val="28"/>
          <w:szCs w:val="28"/>
        </w:rPr>
        <w:t>，</w:t>
      </w:r>
      <w:r>
        <w:rPr>
          <w:rFonts w:ascii="仿宋_GB2312" w:eastAsia="仿宋_GB2312" w:hAnsi="仿宋" w:cs="宋体"/>
          <w:snapToGrid w:val="0"/>
          <w:sz w:val="28"/>
          <w:szCs w:val="28"/>
        </w:rPr>
        <w:t>点击进入，在页面右上角，凭</w:t>
      </w:r>
      <w:r>
        <w:rPr>
          <w:rFonts w:ascii="仿宋_GB2312" w:eastAsia="仿宋_GB2312" w:hAnsi="仿宋" w:cs="宋体" w:hint="eastAsia"/>
          <w:snapToGrid w:val="0"/>
          <w:sz w:val="28"/>
          <w:szCs w:val="28"/>
        </w:rPr>
        <w:t>工号</w:t>
      </w:r>
      <w:r>
        <w:rPr>
          <w:rFonts w:ascii="仿宋_GB2312" w:eastAsia="仿宋_GB2312" w:hAnsi="仿宋" w:cs="宋体"/>
          <w:snapToGrid w:val="0"/>
          <w:sz w:val="28"/>
          <w:szCs w:val="28"/>
        </w:rPr>
        <w:t>或学号</w:t>
      </w:r>
      <w:r>
        <w:rPr>
          <w:rFonts w:ascii="仿宋_GB2312" w:eastAsia="仿宋_GB2312" w:hAnsi="仿宋" w:cs="宋体" w:hint="eastAsia"/>
          <w:snapToGrid w:val="0"/>
          <w:sz w:val="28"/>
          <w:szCs w:val="28"/>
        </w:rPr>
        <w:t>、</w:t>
      </w:r>
      <w:r>
        <w:rPr>
          <w:rFonts w:ascii="仿宋_GB2312" w:eastAsia="仿宋_GB2312" w:hAnsi="仿宋" w:cs="宋体"/>
          <w:snapToGrid w:val="0"/>
          <w:sz w:val="28"/>
          <w:szCs w:val="28"/>
        </w:rPr>
        <w:t>密码登录即可进入</w:t>
      </w:r>
      <w:r>
        <w:rPr>
          <w:rFonts w:ascii="仿宋_GB2312" w:eastAsia="仿宋_GB2312" w:hAnsi="仿宋" w:cs="宋体" w:hint="eastAsia"/>
          <w:snapToGrid w:val="0"/>
          <w:sz w:val="28"/>
          <w:szCs w:val="28"/>
        </w:rPr>
        <w:t>系统</w:t>
      </w:r>
      <w:r w:rsidR="00214122">
        <w:rPr>
          <w:rFonts w:ascii="仿宋_GB2312" w:eastAsia="仿宋_GB2312" w:hAnsi="仿宋" w:cs="宋体"/>
          <w:snapToGrid w:val="0"/>
          <w:sz w:val="28"/>
          <w:szCs w:val="28"/>
        </w:rPr>
        <w:t>;</w:t>
      </w:r>
      <w:r w:rsidR="00214122">
        <w:rPr>
          <w:rFonts w:ascii="仿宋_GB2312" w:eastAsia="仿宋_GB2312" w:hAnsi="仿宋" w:cs="宋体" w:hint="eastAsia"/>
          <w:snapToGrid w:val="0"/>
          <w:sz w:val="28"/>
          <w:szCs w:val="28"/>
        </w:rPr>
        <w:t>校外</w:t>
      </w:r>
      <w:r w:rsidR="00214122">
        <w:rPr>
          <w:rFonts w:ascii="仿宋_GB2312" w:eastAsia="仿宋_GB2312" w:hAnsi="仿宋" w:cs="宋体"/>
          <w:snapToGrid w:val="0"/>
          <w:sz w:val="28"/>
          <w:szCs w:val="28"/>
        </w:rPr>
        <w:t>人员</w:t>
      </w:r>
      <w:r w:rsidR="00214122">
        <w:rPr>
          <w:rFonts w:ascii="仿宋_GB2312" w:eastAsia="仿宋_GB2312" w:hAnsi="仿宋" w:cs="宋体" w:hint="eastAsia"/>
          <w:snapToGrid w:val="0"/>
          <w:sz w:val="28"/>
          <w:szCs w:val="28"/>
        </w:rPr>
        <w:t>暂时</w:t>
      </w:r>
      <w:r w:rsidR="00214122">
        <w:rPr>
          <w:rFonts w:ascii="仿宋_GB2312" w:eastAsia="仿宋_GB2312" w:hAnsi="仿宋" w:cs="宋体"/>
          <w:snapToGrid w:val="0"/>
          <w:sz w:val="28"/>
          <w:szCs w:val="28"/>
        </w:rPr>
        <w:t>无法登录考试，正在协调</w:t>
      </w:r>
      <w:r w:rsidR="00214122">
        <w:rPr>
          <w:rFonts w:ascii="仿宋_GB2312" w:eastAsia="仿宋_GB2312" w:hAnsi="仿宋" w:cs="宋体" w:hint="eastAsia"/>
          <w:snapToGrid w:val="0"/>
          <w:sz w:val="28"/>
          <w:szCs w:val="28"/>
        </w:rPr>
        <w:t>完善</w:t>
      </w:r>
      <w:r w:rsidR="00214122">
        <w:rPr>
          <w:rFonts w:ascii="仿宋_GB2312" w:eastAsia="仿宋_GB2312" w:hAnsi="仿宋" w:cs="宋体"/>
          <w:snapToGrid w:val="0"/>
          <w:sz w:val="28"/>
          <w:szCs w:val="28"/>
        </w:rPr>
        <w:t>该功能。</w:t>
      </w:r>
    </w:p>
    <w:p w:rsidR="00DD5001" w:rsidRPr="00D20449" w:rsidRDefault="00DD5001" w:rsidP="00DD5001">
      <w:pPr>
        <w:spacing w:line="520" w:lineRule="exact"/>
        <w:ind w:firstLineChars="196" w:firstLine="549"/>
        <w:rPr>
          <w:rFonts w:ascii="仿宋_GB2312" w:eastAsia="仿宋_GB2312" w:hAnsi="仿宋" w:cs="宋体" w:hint="eastAsia"/>
          <w:snapToGrid w:val="0"/>
          <w:sz w:val="28"/>
          <w:szCs w:val="28"/>
        </w:rPr>
      </w:pPr>
      <w:r>
        <w:rPr>
          <w:rFonts w:ascii="仿宋_GB2312" w:eastAsia="仿宋_GB2312" w:hAnsi="仿宋" w:cs="宋体"/>
          <w:snapToGrid w:val="0"/>
          <w:sz w:val="28"/>
          <w:szCs w:val="28"/>
        </w:rPr>
        <w:t>2</w:t>
      </w:r>
      <w:r>
        <w:rPr>
          <w:rFonts w:ascii="仿宋_GB2312" w:eastAsia="仿宋_GB2312" w:hAnsi="仿宋" w:cs="宋体" w:hint="eastAsia"/>
          <w:snapToGrid w:val="0"/>
          <w:sz w:val="28"/>
          <w:szCs w:val="28"/>
        </w:rPr>
        <w:t>、</w:t>
      </w:r>
      <w:r>
        <w:rPr>
          <w:rFonts w:ascii="仿宋_GB2312" w:eastAsia="仿宋_GB2312" w:hAnsi="仿宋" w:cs="宋体"/>
          <w:snapToGrid w:val="0"/>
          <w:sz w:val="28"/>
          <w:szCs w:val="28"/>
        </w:rPr>
        <w:t>学习、</w:t>
      </w:r>
      <w:r>
        <w:rPr>
          <w:rFonts w:ascii="仿宋_GB2312" w:eastAsia="仿宋_GB2312" w:hAnsi="仿宋" w:cs="宋体" w:hint="eastAsia"/>
          <w:snapToGrid w:val="0"/>
          <w:sz w:val="28"/>
          <w:szCs w:val="28"/>
        </w:rPr>
        <w:t>练习</w:t>
      </w:r>
      <w:r>
        <w:rPr>
          <w:rFonts w:ascii="仿宋_GB2312" w:eastAsia="仿宋_GB2312" w:hAnsi="仿宋" w:cs="宋体"/>
          <w:snapToGrid w:val="0"/>
          <w:sz w:val="28"/>
          <w:szCs w:val="28"/>
        </w:rPr>
        <w:t>与考试。</w:t>
      </w:r>
      <w:r>
        <w:rPr>
          <w:rFonts w:ascii="仿宋_GB2312" w:eastAsia="仿宋_GB2312" w:hAnsi="仿宋" w:cs="宋体" w:hint="eastAsia"/>
          <w:snapToGrid w:val="0"/>
          <w:sz w:val="28"/>
          <w:szCs w:val="28"/>
        </w:rPr>
        <w:t>登录</w:t>
      </w:r>
      <w:r>
        <w:rPr>
          <w:rFonts w:ascii="仿宋_GB2312" w:eastAsia="仿宋_GB2312" w:hAnsi="仿宋" w:cs="宋体"/>
          <w:snapToGrid w:val="0"/>
          <w:sz w:val="28"/>
          <w:szCs w:val="28"/>
        </w:rPr>
        <w:t>系统</w:t>
      </w:r>
      <w:r>
        <w:rPr>
          <w:rFonts w:ascii="仿宋_GB2312" w:eastAsia="仿宋_GB2312" w:hAnsi="仿宋" w:cs="宋体" w:hint="eastAsia"/>
          <w:snapToGrid w:val="0"/>
          <w:sz w:val="28"/>
          <w:szCs w:val="28"/>
        </w:rPr>
        <w:t>后</w:t>
      </w:r>
      <w:r>
        <w:rPr>
          <w:rFonts w:ascii="仿宋_GB2312" w:eastAsia="仿宋_GB2312" w:hAnsi="仿宋" w:cs="宋体"/>
          <w:snapToGrid w:val="0"/>
          <w:sz w:val="28"/>
          <w:szCs w:val="28"/>
        </w:rPr>
        <w:t>，可以选择学习、练习或考试，</w:t>
      </w:r>
      <w:r>
        <w:rPr>
          <w:rFonts w:ascii="仿宋_GB2312" w:eastAsia="仿宋_GB2312" w:hAnsi="仿宋" w:cs="宋体" w:hint="eastAsia"/>
          <w:snapToGrid w:val="0"/>
          <w:sz w:val="28"/>
          <w:szCs w:val="28"/>
        </w:rPr>
        <w:t>练习</w:t>
      </w:r>
      <w:r>
        <w:rPr>
          <w:rFonts w:ascii="仿宋_GB2312" w:eastAsia="仿宋_GB2312" w:hAnsi="仿宋" w:cs="宋体"/>
          <w:snapToGrid w:val="0"/>
          <w:sz w:val="28"/>
          <w:szCs w:val="28"/>
        </w:rPr>
        <w:t>题目</w:t>
      </w:r>
      <w:r>
        <w:rPr>
          <w:rFonts w:ascii="仿宋_GB2312" w:eastAsia="仿宋_GB2312" w:hAnsi="仿宋" w:cs="宋体" w:hint="eastAsia"/>
          <w:snapToGrid w:val="0"/>
          <w:sz w:val="28"/>
          <w:szCs w:val="28"/>
        </w:rPr>
        <w:t>超过100道</w:t>
      </w:r>
      <w:r>
        <w:rPr>
          <w:rFonts w:ascii="仿宋_GB2312" w:eastAsia="仿宋_GB2312" w:hAnsi="仿宋" w:cs="宋体"/>
          <w:snapToGrid w:val="0"/>
          <w:sz w:val="28"/>
          <w:szCs w:val="28"/>
        </w:rPr>
        <w:t>题目后，才</w:t>
      </w:r>
      <w:r>
        <w:rPr>
          <w:rFonts w:ascii="仿宋_GB2312" w:eastAsia="仿宋_GB2312" w:hAnsi="仿宋" w:cs="宋体" w:hint="eastAsia"/>
          <w:snapToGrid w:val="0"/>
          <w:sz w:val="28"/>
          <w:szCs w:val="28"/>
        </w:rPr>
        <w:t>能</w:t>
      </w:r>
      <w:r>
        <w:rPr>
          <w:rFonts w:ascii="仿宋_GB2312" w:eastAsia="仿宋_GB2312" w:hAnsi="仿宋" w:cs="宋体"/>
          <w:snapToGrid w:val="0"/>
          <w:sz w:val="28"/>
          <w:szCs w:val="28"/>
        </w:rPr>
        <w:t>进行考试</w:t>
      </w:r>
      <w:r>
        <w:rPr>
          <w:rFonts w:ascii="仿宋_GB2312" w:eastAsia="仿宋_GB2312" w:hAnsi="仿宋" w:cs="宋体" w:hint="eastAsia"/>
          <w:snapToGrid w:val="0"/>
          <w:sz w:val="28"/>
          <w:szCs w:val="28"/>
        </w:rPr>
        <w:t>。</w:t>
      </w:r>
      <w:r>
        <w:rPr>
          <w:rFonts w:ascii="仿宋_GB2312" w:eastAsia="仿宋_GB2312" w:hAnsi="仿宋" w:cs="宋体"/>
          <w:snapToGrid w:val="0"/>
          <w:sz w:val="28"/>
          <w:szCs w:val="28"/>
        </w:rPr>
        <w:t>系统</w:t>
      </w:r>
      <w:r>
        <w:rPr>
          <w:rFonts w:ascii="仿宋_GB2312" w:eastAsia="仿宋_GB2312" w:hAnsi="仿宋" w:cs="宋体" w:hint="eastAsia"/>
          <w:snapToGrid w:val="0"/>
          <w:sz w:val="28"/>
          <w:szCs w:val="28"/>
        </w:rPr>
        <w:t>已经按照专业设定</w:t>
      </w:r>
      <w:r>
        <w:rPr>
          <w:rFonts w:ascii="仿宋_GB2312" w:eastAsia="仿宋_GB2312" w:hAnsi="仿宋" w:cs="宋体"/>
          <w:snapToGrid w:val="0"/>
          <w:sz w:val="28"/>
          <w:szCs w:val="28"/>
        </w:rPr>
        <w:t>了组卷方案，</w:t>
      </w:r>
      <w:r>
        <w:rPr>
          <w:rFonts w:ascii="仿宋_GB2312" w:eastAsia="仿宋_GB2312" w:hAnsi="仿宋" w:cs="宋体" w:hint="eastAsia"/>
          <w:snapToGrid w:val="0"/>
          <w:sz w:val="28"/>
          <w:szCs w:val="28"/>
        </w:rPr>
        <w:t>即</w:t>
      </w:r>
      <w:r>
        <w:rPr>
          <w:rFonts w:ascii="仿宋_GB2312" w:eastAsia="仿宋_GB2312" w:hAnsi="仿宋" w:cs="宋体"/>
          <w:snapToGrid w:val="0"/>
          <w:sz w:val="28"/>
          <w:szCs w:val="28"/>
        </w:rPr>
        <w:t>：</w:t>
      </w:r>
      <w:r>
        <w:rPr>
          <w:rFonts w:ascii="仿宋_GB2312" w:eastAsia="仿宋_GB2312" w:hAnsi="仿宋" w:cs="宋体" w:hint="eastAsia"/>
          <w:snapToGrid w:val="0"/>
          <w:sz w:val="28"/>
          <w:szCs w:val="28"/>
        </w:rPr>
        <w:t>根据</w:t>
      </w:r>
      <w:r>
        <w:rPr>
          <w:rFonts w:ascii="仿宋_GB2312" w:eastAsia="仿宋_GB2312" w:hAnsi="仿宋" w:cs="宋体"/>
          <w:snapToGrid w:val="0"/>
          <w:sz w:val="28"/>
          <w:szCs w:val="28"/>
        </w:rPr>
        <w:t>登录的工号</w:t>
      </w:r>
      <w:r>
        <w:rPr>
          <w:rFonts w:ascii="仿宋_GB2312" w:eastAsia="仿宋_GB2312" w:hAnsi="仿宋" w:cs="宋体" w:hint="eastAsia"/>
          <w:snapToGrid w:val="0"/>
          <w:sz w:val="28"/>
          <w:szCs w:val="28"/>
        </w:rPr>
        <w:t>和</w:t>
      </w:r>
      <w:r>
        <w:rPr>
          <w:rFonts w:ascii="仿宋_GB2312" w:eastAsia="仿宋_GB2312" w:hAnsi="仿宋" w:cs="宋体"/>
          <w:snapToGrid w:val="0"/>
          <w:sz w:val="28"/>
          <w:szCs w:val="28"/>
        </w:rPr>
        <w:t>学号，</w:t>
      </w:r>
      <w:r>
        <w:rPr>
          <w:rFonts w:ascii="仿宋_GB2312" w:eastAsia="仿宋_GB2312" w:hAnsi="仿宋" w:cs="宋体" w:hint="eastAsia"/>
          <w:snapToGrid w:val="0"/>
          <w:sz w:val="28"/>
          <w:szCs w:val="28"/>
        </w:rPr>
        <w:t>判定</w:t>
      </w:r>
      <w:r>
        <w:rPr>
          <w:rFonts w:ascii="仿宋_GB2312" w:eastAsia="仿宋_GB2312" w:hAnsi="仿宋" w:cs="宋体"/>
          <w:snapToGrid w:val="0"/>
          <w:sz w:val="28"/>
          <w:szCs w:val="28"/>
        </w:rPr>
        <w:t>考试者专业，按照已设定的组卷方案，</w:t>
      </w:r>
      <w:r>
        <w:rPr>
          <w:rFonts w:ascii="仿宋_GB2312" w:eastAsia="仿宋_GB2312" w:hAnsi="仿宋" w:cs="宋体" w:hint="eastAsia"/>
          <w:snapToGrid w:val="0"/>
          <w:sz w:val="28"/>
          <w:szCs w:val="28"/>
        </w:rPr>
        <w:t>选择</w:t>
      </w:r>
      <w:r>
        <w:rPr>
          <w:rFonts w:ascii="仿宋_GB2312" w:eastAsia="仿宋_GB2312" w:hAnsi="仿宋" w:cs="宋体"/>
          <w:snapToGrid w:val="0"/>
          <w:sz w:val="28"/>
          <w:szCs w:val="28"/>
        </w:rPr>
        <w:t>各类试题的分值比例</w:t>
      </w:r>
      <w:r>
        <w:rPr>
          <w:rFonts w:ascii="仿宋_GB2312" w:eastAsia="仿宋_GB2312" w:hAnsi="仿宋" w:cs="宋体" w:hint="eastAsia"/>
          <w:snapToGrid w:val="0"/>
          <w:sz w:val="28"/>
          <w:szCs w:val="28"/>
        </w:rPr>
        <w:t>，</w:t>
      </w:r>
      <w:r>
        <w:rPr>
          <w:rFonts w:ascii="仿宋_GB2312" w:eastAsia="仿宋_GB2312" w:hAnsi="仿宋" w:cs="宋体"/>
          <w:snapToGrid w:val="0"/>
          <w:sz w:val="28"/>
          <w:szCs w:val="28"/>
        </w:rPr>
        <w:t>并从题库中抽取题目完成组卷。</w:t>
      </w:r>
    </w:p>
    <w:p w:rsidR="00214122" w:rsidRDefault="00DD5001" w:rsidP="00214122">
      <w:pPr>
        <w:ind w:firstLineChars="200" w:firstLine="560"/>
        <w:rPr>
          <w:rFonts w:ascii="仿宋_GB2312" w:eastAsia="仿宋_GB2312" w:hAnsi="仿宋" w:cs="宋体"/>
          <w:snapToGrid w:val="0"/>
          <w:sz w:val="28"/>
          <w:szCs w:val="28"/>
        </w:rPr>
      </w:pPr>
      <w:r>
        <w:rPr>
          <w:rFonts w:ascii="仿宋_GB2312" w:eastAsia="仿宋_GB2312" w:hAnsi="仿宋" w:cs="宋体"/>
          <w:snapToGrid w:val="0"/>
          <w:sz w:val="28"/>
          <w:szCs w:val="28"/>
        </w:rPr>
        <w:t>欢迎我校师生</w:t>
      </w:r>
      <w:r>
        <w:rPr>
          <w:rFonts w:ascii="仿宋_GB2312" w:eastAsia="仿宋_GB2312" w:hAnsi="仿宋" w:cs="宋体" w:hint="eastAsia"/>
          <w:snapToGrid w:val="0"/>
          <w:sz w:val="28"/>
          <w:szCs w:val="28"/>
        </w:rPr>
        <w:t>对学习</w:t>
      </w:r>
      <w:r>
        <w:rPr>
          <w:rFonts w:ascii="仿宋_GB2312" w:eastAsia="仿宋_GB2312" w:hAnsi="仿宋" w:cs="宋体"/>
          <w:snapToGrid w:val="0"/>
          <w:sz w:val="28"/>
          <w:szCs w:val="28"/>
        </w:rPr>
        <w:t>考试系统提出合理化建议</w:t>
      </w:r>
      <w:r w:rsidR="00214122">
        <w:rPr>
          <w:rFonts w:ascii="仿宋_GB2312" w:eastAsia="仿宋_GB2312" w:hAnsi="仿宋" w:cs="宋体" w:hint="eastAsia"/>
          <w:snapToGrid w:val="0"/>
          <w:sz w:val="28"/>
          <w:szCs w:val="28"/>
        </w:rPr>
        <w:t>，</w:t>
      </w:r>
      <w:r w:rsidR="00214122">
        <w:rPr>
          <w:rFonts w:ascii="仿宋_GB2312" w:eastAsia="仿宋_GB2312" w:hAnsi="仿宋" w:cs="宋体"/>
          <w:snapToGrid w:val="0"/>
          <w:sz w:val="28"/>
          <w:szCs w:val="28"/>
        </w:rPr>
        <w:t>联系人：孙志强，</w:t>
      </w:r>
      <w:r w:rsidR="00214122">
        <w:rPr>
          <w:rFonts w:ascii="仿宋_GB2312" w:eastAsia="仿宋_GB2312" w:hAnsi="仿宋" w:cs="宋体" w:hint="eastAsia"/>
          <w:snapToGrid w:val="0"/>
          <w:sz w:val="28"/>
          <w:szCs w:val="28"/>
        </w:rPr>
        <w:t>83590103,4758</w:t>
      </w:r>
      <w:r w:rsidR="00214122">
        <w:rPr>
          <w:rFonts w:ascii="仿宋_GB2312" w:eastAsia="仿宋_GB2312" w:hAnsi="仿宋" w:cs="宋体"/>
          <w:snapToGrid w:val="0"/>
          <w:sz w:val="28"/>
          <w:szCs w:val="28"/>
        </w:rPr>
        <w:t>@cumt.edu.cn</w:t>
      </w:r>
      <w:r w:rsidR="00214122">
        <w:rPr>
          <w:rFonts w:ascii="仿宋_GB2312" w:eastAsia="仿宋_GB2312" w:hAnsi="仿宋" w:cs="宋体" w:hint="eastAsia"/>
          <w:snapToGrid w:val="0"/>
          <w:sz w:val="28"/>
          <w:szCs w:val="28"/>
        </w:rPr>
        <w:t>。</w:t>
      </w:r>
    </w:p>
    <w:p w:rsidR="00214122" w:rsidRDefault="00214122" w:rsidP="00214122">
      <w:pPr>
        <w:ind w:firstLineChars="200" w:firstLine="560"/>
        <w:rPr>
          <w:rFonts w:ascii="仿宋_GB2312" w:eastAsia="仿宋_GB2312" w:hAnsi="仿宋" w:cs="宋体" w:hint="eastAsia"/>
          <w:snapToGrid w:val="0"/>
          <w:sz w:val="28"/>
          <w:szCs w:val="28"/>
        </w:rPr>
      </w:pPr>
      <w:r>
        <w:rPr>
          <w:rFonts w:ascii="仿宋_GB2312" w:eastAsia="仿宋_GB2312" w:hAnsi="仿宋" w:cs="宋体" w:hint="eastAsia"/>
          <w:snapToGrid w:val="0"/>
          <w:sz w:val="28"/>
          <w:szCs w:val="28"/>
        </w:rPr>
        <w:t>附：</w:t>
      </w:r>
      <w:r>
        <w:rPr>
          <w:rFonts w:ascii="仿宋_GB2312" w:eastAsia="仿宋_GB2312" w:hAnsi="仿宋" w:cs="宋体"/>
          <w:snapToGrid w:val="0"/>
          <w:sz w:val="28"/>
          <w:szCs w:val="28"/>
        </w:rPr>
        <w:t>《</w:t>
      </w:r>
      <w:r>
        <w:rPr>
          <w:rFonts w:ascii="仿宋_GB2312" w:eastAsia="仿宋_GB2312" w:hAnsi="仿宋" w:cs="宋体" w:hint="eastAsia"/>
          <w:snapToGrid w:val="0"/>
          <w:sz w:val="28"/>
          <w:szCs w:val="28"/>
        </w:rPr>
        <w:t>中国</w:t>
      </w:r>
      <w:r>
        <w:rPr>
          <w:rFonts w:ascii="仿宋_GB2312" w:eastAsia="仿宋_GB2312" w:hAnsi="仿宋" w:cs="宋体"/>
          <w:snapToGrid w:val="0"/>
          <w:sz w:val="28"/>
          <w:szCs w:val="28"/>
        </w:rPr>
        <w:t>矿业大学实验室安全准入办法（</w:t>
      </w:r>
      <w:r>
        <w:rPr>
          <w:rFonts w:ascii="仿宋_GB2312" w:eastAsia="仿宋_GB2312" w:hAnsi="仿宋" w:cs="宋体" w:hint="eastAsia"/>
          <w:snapToGrid w:val="0"/>
          <w:sz w:val="28"/>
          <w:szCs w:val="28"/>
        </w:rPr>
        <w:t>试行</w:t>
      </w:r>
      <w:r>
        <w:rPr>
          <w:rFonts w:ascii="仿宋_GB2312" w:eastAsia="仿宋_GB2312" w:hAnsi="仿宋" w:cs="宋体"/>
          <w:snapToGrid w:val="0"/>
          <w:sz w:val="28"/>
          <w:szCs w:val="28"/>
        </w:rPr>
        <w:t>）》</w:t>
      </w:r>
    </w:p>
    <w:p w:rsidR="00925C90" w:rsidRDefault="00214122" w:rsidP="00214122">
      <w:pPr>
        <w:wordWrap w:val="0"/>
        <w:ind w:firstLineChars="200" w:firstLine="560"/>
        <w:jc w:val="right"/>
        <w:rPr>
          <w:rFonts w:ascii="仿宋_GB2312" w:eastAsia="仿宋_GB2312" w:hAnsi="仿宋" w:cs="宋体"/>
          <w:snapToGrid w:val="0"/>
          <w:sz w:val="28"/>
          <w:szCs w:val="28"/>
        </w:rPr>
      </w:pPr>
      <w:r>
        <w:rPr>
          <w:rFonts w:ascii="仿宋_GB2312" w:eastAsia="仿宋_GB2312" w:hAnsi="仿宋" w:cs="宋体" w:hint="eastAsia"/>
          <w:snapToGrid w:val="0"/>
          <w:sz w:val="28"/>
          <w:szCs w:val="28"/>
        </w:rPr>
        <w:t xml:space="preserve">保卫处 </w:t>
      </w:r>
      <w:r>
        <w:rPr>
          <w:rFonts w:ascii="仿宋_GB2312" w:eastAsia="仿宋_GB2312" w:hAnsi="仿宋" w:cs="宋体"/>
          <w:snapToGrid w:val="0"/>
          <w:sz w:val="28"/>
          <w:szCs w:val="28"/>
        </w:rPr>
        <w:t xml:space="preserve">   </w:t>
      </w:r>
    </w:p>
    <w:p w:rsidR="00214122" w:rsidRDefault="00214122" w:rsidP="00214122">
      <w:pPr>
        <w:ind w:firstLineChars="200" w:firstLine="560"/>
        <w:jc w:val="right"/>
        <w:rPr>
          <w:rFonts w:ascii="仿宋_GB2312" w:eastAsia="仿宋_GB2312" w:hAnsi="仿宋" w:cs="宋体"/>
          <w:snapToGrid w:val="0"/>
          <w:sz w:val="28"/>
          <w:szCs w:val="28"/>
        </w:rPr>
      </w:pPr>
      <w:r>
        <w:rPr>
          <w:rFonts w:ascii="仿宋_GB2312" w:eastAsia="仿宋_GB2312" w:hAnsi="仿宋" w:cs="宋体" w:hint="eastAsia"/>
          <w:snapToGrid w:val="0"/>
          <w:sz w:val="28"/>
          <w:szCs w:val="28"/>
        </w:rPr>
        <w:t>2018年3月8日</w:t>
      </w:r>
    </w:p>
    <w:p w:rsidR="0072594B" w:rsidRPr="009436DF" w:rsidRDefault="0072594B" w:rsidP="0072594B">
      <w:pPr>
        <w:widowControl/>
        <w:spacing w:line="540" w:lineRule="exact"/>
        <w:jc w:val="left"/>
        <w:rPr>
          <w:rFonts w:ascii="仿宋_GB2312" w:eastAsia="仿宋_GB2312" w:hAnsi="仿宋" w:hint="eastAsia"/>
          <w:sz w:val="28"/>
          <w:szCs w:val="28"/>
        </w:rPr>
      </w:pPr>
      <w:r w:rsidRPr="009436DF">
        <w:rPr>
          <w:rFonts w:ascii="仿宋_GB2312" w:eastAsia="仿宋_GB2312" w:hAnsi="仿宋" w:hint="eastAsia"/>
          <w:sz w:val="28"/>
          <w:szCs w:val="28"/>
        </w:rPr>
        <w:lastRenderedPageBreak/>
        <w:t>附件：</w:t>
      </w:r>
    </w:p>
    <w:p w:rsidR="0072594B" w:rsidRDefault="0072594B" w:rsidP="0072594B">
      <w:pPr>
        <w:spacing w:line="540" w:lineRule="exact"/>
        <w:rPr>
          <w:rFonts w:ascii="仿宋_GB2312" w:eastAsia="仿宋_GB2312" w:hAnsi="华文仿宋" w:hint="eastAsia"/>
          <w:b/>
          <w:sz w:val="28"/>
          <w:szCs w:val="28"/>
        </w:rPr>
      </w:pPr>
    </w:p>
    <w:p w:rsidR="0072594B" w:rsidRPr="009436DF" w:rsidRDefault="0072594B" w:rsidP="0072594B">
      <w:pPr>
        <w:spacing w:line="540" w:lineRule="exact"/>
        <w:jc w:val="center"/>
        <w:rPr>
          <w:rFonts w:ascii="方正小标宋简体" w:eastAsia="方正小标宋简体" w:hAnsi="华文仿宋" w:hint="eastAsia"/>
          <w:sz w:val="36"/>
          <w:szCs w:val="36"/>
        </w:rPr>
      </w:pPr>
      <w:r w:rsidRPr="009436DF">
        <w:rPr>
          <w:rFonts w:ascii="方正小标宋简体" w:eastAsia="方正小标宋简体" w:hAnsi="华文仿宋" w:hint="eastAsia"/>
          <w:sz w:val="36"/>
          <w:szCs w:val="36"/>
        </w:rPr>
        <w:t>中国矿业大学实验室安全</w:t>
      </w:r>
      <w:r>
        <w:rPr>
          <w:rFonts w:ascii="方正小标宋简体" w:eastAsia="方正小标宋简体" w:hAnsi="华文仿宋" w:hint="eastAsia"/>
          <w:sz w:val="36"/>
          <w:szCs w:val="36"/>
        </w:rPr>
        <w:t>准入</w:t>
      </w:r>
      <w:r w:rsidRPr="009436DF">
        <w:rPr>
          <w:rFonts w:ascii="方正小标宋简体" w:eastAsia="方正小标宋简体" w:hAnsi="华文仿宋" w:hint="eastAsia"/>
          <w:sz w:val="36"/>
          <w:szCs w:val="36"/>
        </w:rPr>
        <w:t>办法(</w:t>
      </w:r>
      <w:r>
        <w:rPr>
          <w:rFonts w:ascii="方正小标宋简体" w:eastAsia="方正小标宋简体" w:hAnsi="华文仿宋" w:hint="eastAsia"/>
          <w:sz w:val="36"/>
          <w:szCs w:val="36"/>
        </w:rPr>
        <w:t>试行</w:t>
      </w:r>
      <w:r w:rsidRPr="009436DF">
        <w:rPr>
          <w:rFonts w:ascii="方正小标宋简体" w:eastAsia="方正小标宋简体" w:hAnsi="华文仿宋" w:hint="eastAsia"/>
          <w:sz w:val="36"/>
          <w:szCs w:val="36"/>
        </w:rPr>
        <w:t>)</w:t>
      </w:r>
    </w:p>
    <w:p w:rsidR="0072594B" w:rsidRDefault="0072594B" w:rsidP="0072594B">
      <w:pPr>
        <w:ind w:firstLine="645"/>
        <w:rPr>
          <w:rFonts w:ascii="仿宋_GB2312" w:eastAsia="仿宋_GB2312" w:hAnsi="仿宋" w:cs="宋体"/>
          <w:snapToGrid w:val="0"/>
          <w:sz w:val="32"/>
          <w:szCs w:val="32"/>
        </w:rPr>
      </w:pP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snapToGrid w:val="0"/>
          <w:sz w:val="32"/>
          <w:szCs w:val="32"/>
        </w:rPr>
        <w:t>为进一步加强</w:t>
      </w:r>
      <w:r>
        <w:rPr>
          <w:rFonts w:ascii="仿宋_GB2312" w:eastAsia="仿宋_GB2312" w:hAnsi="仿宋" w:cs="宋体" w:hint="eastAsia"/>
          <w:snapToGrid w:val="0"/>
          <w:sz w:val="32"/>
          <w:szCs w:val="32"/>
        </w:rPr>
        <w:t>实验人员的</w:t>
      </w:r>
      <w:r>
        <w:rPr>
          <w:rFonts w:ascii="仿宋_GB2312" w:eastAsia="仿宋_GB2312" w:hAnsi="仿宋" w:cs="宋体"/>
          <w:snapToGrid w:val="0"/>
          <w:sz w:val="32"/>
          <w:szCs w:val="32"/>
        </w:rPr>
        <w:t>实验室安全责任意识，提高其实验室安全知识水平，</w:t>
      </w:r>
      <w:r>
        <w:rPr>
          <w:rFonts w:ascii="仿宋_GB2312" w:eastAsia="仿宋_GB2312" w:hAnsi="仿宋" w:cs="宋体" w:hint="eastAsia"/>
          <w:snapToGrid w:val="0"/>
          <w:sz w:val="32"/>
          <w:szCs w:val="32"/>
        </w:rPr>
        <w:t>保障人身</w:t>
      </w:r>
      <w:r>
        <w:rPr>
          <w:rFonts w:ascii="仿宋_GB2312" w:eastAsia="仿宋_GB2312" w:hAnsi="仿宋" w:cs="宋体"/>
          <w:snapToGrid w:val="0"/>
          <w:sz w:val="32"/>
          <w:szCs w:val="32"/>
        </w:rPr>
        <w:t>和财产安全，维护教学科研等工作正常进行，</w:t>
      </w:r>
      <w:r>
        <w:rPr>
          <w:rFonts w:ascii="仿宋_GB2312" w:eastAsia="仿宋_GB2312" w:hAnsi="仿宋" w:cs="宋体" w:hint="eastAsia"/>
          <w:snapToGrid w:val="0"/>
          <w:sz w:val="32"/>
          <w:szCs w:val="32"/>
        </w:rPr>
        <w:t>根据</w:t>
      </w:r>
      <w:r>
        <w:rPr>
          <w:rFonts w:ascii="仿宋_GB2312" w:eastAsia="仿宋_GB2312" w:hAnsi="仿宋" w:cs="宋体"/>
          <w:snapToGrid w:val="0"/>
          <w:sz w:val="32"/>
          <w:szCs w:val="32"/>
        </w:rPr>
        <w:t>《</w:t>
      </w:r>
      <w:r>
        <w:rPr>
          <w:rFonts w:ascii="仿宋_GB2312" w:eastAsia="仿宋_GB2312" w:hAnsi="仿宋" w:cs="宋体" w:hint="eastAsia"/>
          <w:snapToGrid w:val="0"/>
          <w:sz w:val="32"/>
          <w:szCs w:val="32"/>
        </w:rPr>
        <w:t>高等</w:t>
      </w:r>
      <w:r>
        <w:rPr>
          <w:rFonts w:ascii="仿宋_GB2312" w:eastAsia="仿宋_GB2312" w:hAnsi="仿宋" w:cs="宋体"/>
          <w:snapToGrid w:val="0"/>
          <w:sz w:val="32"/>
          <w:szCs w:val="32"/>
        </w:rPr>
        <w:t>学校实验室工作规程》</w:t>
      </w:r>
      <w:r>
        <w:rPr>
          <w:rFonts w:ascii="仿宋_GB2312" w:eastAsia="仿宋_GB2312" w:hAnsi="仿宋" w:cs="宋体" w:hint="eastAsia"/>
          <w:snapToGrid w:val="0"/>
          <w:sz w:val="32"/>
          <w:szCs w:val="32"/>
        </w:rPr>
        <w:t>、</w:t>
      </w:r>
      <w:r>
        <w:rPr>
          <w:rFonts w:ascii="仿宋_GB2312" w:eastAsia="仿宋_GB2312" w:hAnsi="仿宋" w:cs="宋体"/>
          <w:snapToGrid w:val="0"/>
          <w:sz w:val="32"/>
          <w:szCs w:val="32"/>
        </w:rPr>
        <w:t>《</w:t>
      </w:r>
      <w:r>
        <w:rPr>
          <w:rFonts w:ascii="仿宋_GB2312" w:eastAsia="仿宋_GB2312" w:hAnsi="仿宋" w:cs="宋体" w:hint="eastAsia"/>
          <w:snapToGrid w:val="0"/>
          <w:sz w:val="32"/>
          <w:szCs w:val="32"/>
        </w:rPr>
        <w:t>中国</w:t>
      </w:r>
      <w:r>
        <w:rPr>
          <w:rFonts w:ascii="仿宋_GB2312" w:eastAsia="仿宋_GB2312" w:hAnsi="仿宋" w:cs="宋体"/>
          <w:snapToGrid w:val="0"/>
          <w:sz w:val="32"/>
          <w:szCs w:val="32"/>
        </w:rPr>
        <w:t>矿业大学实验室安全管理办法（</w:t>
      </w:r>
      <w:r>
        <w:rPr>
          <w:rFonts w:ascii="仿宋_GB2312" w:eastAsia="仿宋_GB2312" w:hAnsi="仿宋" w:cs="宋体" w:hint="eastAsia"/>
          <w:snapToGrid w:val="0"/>
          <w:sz w:val="32"/>
          <w:szCs w:val="32"/>
        </w:rPr>
        <w:t>修订</w:t>
      </w:r>
      <w:r>
        <w:rPr>
          <w:rFonts w:ascii="仿宋_GB2312" w:eastAsia="仿宋_GB2312" w:hAnsi="仿宋" w:cs="宋体"/>
          <w:snapToGrid w:val="0"/>
          <w:sz w:val="32"/>
          <w:szCs w:val="32"/>
        </w:rPr>
        <w:t>）》</w:t>
      </w:r>
      <w:r>
        <w:rPr>
          <w:rFonts w:ascii="仿宋_GB2312" w:eastAsia="仿宋_GB2312" w:hAnsi="仿宋" w:cs="宋体" w:hint="eastAsia"/>
          <w:snapToGrid w:val="0"/>
          <w:sz w:val="32"/>
          <w:szCs w:val="32"/>
        </w:rPr>
        <w:t>等</w:t>
      </w:r>
      <w:r>
        <w:rPr>
          <w:rFonts w:ascii="仿宋_GB2312" w:eastAsia="仿宋_GB2312" w:hAnsi="仿宋" w:cs="宋体"/>
          <w:snapToGrid w:val="0"/>
          <w:sz w:val="32"/>
          <w:szCs w:val="32"/>
        </w:rPr>
        <w:t>文件精神，制定本</w:t>
      </w:r>
      <w:r>
        <w:rPr>
          <w:rFonts w:ascii="仿宋_GB2312" w:eastAsia="仿宋_GB2312" w:hAnsi="仿宋" w:cs="宋体" w:hint="eastAsia"/>
          <w:snapToGrid w:val="0"/>
          <w:sz w:val="32"/>
          <w:szCs w:val="32"/>
        </w:rPr>
        <w:t>办法</w:t>
      </w:r>
      <w:r>
        <w:rPr>
          <w:rFonts w:ascii="仿宋_GB2312" w:eastAsia="仿宋_GB2312" w:hAnsi="仿宋" w:cs="宋体"/>
          <w:snapToGrid w:val="0"/>
          <w:sz w:val="32"/>
          <w:szCs w:val="32"/>
        </w:rPr>
        <w:t>。</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hint="eastAsia"/>
          <w:b/>
          <w:snapToGrid w:val="0"/>
          <w:sz w:val="32"/>
          <w:szCs w:val="32"/>
        </w:rPr>
        <w:t>第一条</w:t>
      </w:r>
      <w:r>
        <w:rPr>
          <w:rFonts w:ascii="仿宋_GB2312" w:eastAsia="仿宋_GB2312" w:hAnsi="仿宋" w:cs="宋体" w:hint="eastAsia"/>
          <w:snapToGrid w:val="0"/>
          <w:sz w:val="32"/>
          <w:szCs w:val="32"/>
        </w:rPr>
        <w:t xml:space="preserve">  </w:t>
      </w:r>
      <w:r>
        <w:rPr>
          <w:rFonts w:ascii="仿宋_GB2312" w:eastAsia="仿宋_GB2312" w:hAnsi="仿宋" w:cs="宋体"/>
          <w:snapToGrid w:val="0"/>
          <w:sz w:val="32"/>
          <w:szCs w:val="32"/>
        </w:rPr>
        <w:t>适用范围</w:t>
      </w:r>
    </w:p>
    <w:p w:rsidR="0072594B" w:rsidRPr="00903324" w:rsidRDefault="0072594B" w:rsidP="0072594B">
      <w:pPr>
        <w:ind w:firstLine="645"/>
        <w:rPr>
          <w:rFonts w:ascii="仿宋_GB2312" w:eastAsia="仿宋_GB2312" w:hAnsi="仿宋" w:cs="宋体"/>
          <w:snapToGrid w:val="0"/>
          <w:sz w:val="32"/>
          <w:szCs w:val="32"/>
        </w:rPr>
      </w:pPr>
      <w:r w:rsidRPr="00903324">
        <w:rPr>
          <w:rFonts w:ascii="仿宋_GB2312" w:eastAsia="仿宋_GB2312" w:hAnsi="仿宋" w:cs="宋体" w:hint="eastAsia"/>
          <w:snapToGrid w:val="0"/>
          <w:sz w:val="32"/>
          <w:szCs w:val="32"/>
        </w:rPr>
        <w:t>本办法适用于学校所有本科教学实验室，依托学校建设的国家、省部、市级科研平台，经学校批准设立的校级科研平台和教师科研课题实验室以及其它经学校批准在校内开展实践教学和科研活动的场所，以下全部简称“实验室”。</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snapToGrid w:val="0"/>
          <w:sz w:val="32"/>
          <w:szCs w:val="32"/>
        </w:rPr>
        <w:t>适用于</w:t>
      </w:r>
      <w:r>
        <w:rPr>
          <w:rFonts w:ascii="仿宋_GB2312" w:eastAsia="仿宋_GB2312" w:hAnsi="仿宋" w:cs="宋体" w:hint="eastAsia"/>
          <w:snapToGrid w:val="0"/>
          <w:sz w:val="32"/>
          <w:szCs w:val="32"/>
        </w:rPr>
        <w:t>所有拟</w:t>
      </w:r>
      <w:r>
        <w:rPr>
          <w:rFonts w:ascii="仿宋_GB2312" w:eastAsia="仿宋_GB2312" w:hAnsi="仿宋" w:cs="宋体"/>
          <w:snapToGrid w:val="0"/>
          <w:sz w:val="32"/>
          <w:szCs w:val="32"/>
        </w:rPr>
        <w:t>进入实验室</w:t>
      </w:r>
      <w:r>
        <w:rPr>
          <w:rFonts w:ascii="仿宋_GB2312" w:eastAsia="仿宋_GB2312" w:hAnsi="仿宋" w:cs="宋体" w:hint="eastAsia"/>
          <w:snapToGrid w:val="0"/>
          <w:sz w:val="32"/>
          <w:szCs w:val="32"/>
        </w:rPr>
        <w:t>开展实验</w:t>
      </w:r>
      <w:r>
        <w:rPr>
          <w:rFonts w:ascii="仿宋_GB2312" w:eastAsia="仿宋_GB2312" w:hAnsi="仿宋" w:cs="宋体"/>
          <w:snapToGrid w:val="0"/>
          <w:sz w:val="32"/>
          <w:szCs w:val="32"/>
        </w:rPr>
        <w:t>活动的</w:t>
      </w:r>
      <w:r>
        <w:rPr>
          <w:rFonts w:ascii="仿宋_GB2312" w:eastAsia="仿宋_GB2312" w:hAnsi="仿宋" w:cs="宋体" w:hint="eastAsia"/>
          <w:snapToGrid w:val="0"/>
          <w:sz w:val="32"/>
          <w:szCs w:val="32"/>
        </w:rPr>
        <w:t>人员，包括我校</w:t>
      </w:r>
      <w:r>
        <w:rPr>
          <w:rFonts w:ascii="仿宋_GB2312" w:eastAsia="仿宋_GB2312" w:hAnsi="仿宋" w:cs="宋体"/>
          <w:snapToGrid w:val="0"/>
          <w:sz w:val="32"/>
          <w:szCs w:val="32"/>
        </w:rPr>
        <w:t>师生</w:t>
      </w:r>
      <w:r>
        <w:rPr>
          <w:rFonts w:ascii="仿宋_GB2312" w:eastAsia="仿宋_GB2312" w:hAnsi="仿宋" w:cs="宋体" w:hint="eastAsia"/>
          <w:snapToGrid w:val="0"/>
          <w:sz w:val="32"/>
          <w:szCs w:val="32"/>
        </w:rPr>
        <w:t>和申请到我校实验室进行实验的校外人员</w:t>
      </w:r>
      <w:r>
        <w:rPr>
          <w:rFonts w:ascii="仿宋_GB2312" w:eastAsia="仿宋_GB2312" w:hAnsi="仿宋" w:cs="宋体"/>
          <w:snapToGrid w:val="0"/>
          <w:sz w:val="32"/>
          <w:szCs w:val="32"/>
        </w:rPr>
        <w:t>。</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hint="eastAsia"/>
          <w:b/>
          <w:snapToGrid w:val="0"/>
          <w:sz w:val="32"/>
          <w:szCs w:val="32"/>
        </w:rPr>
        <w:t>第二条</w:t>
      </w:r>
      <w:r>
        <w:rPr>
          <w:rFonts w:ascii="仿宋_GB2312" w:eastAsia="仿宋_GB2312" w:hAnsi="仿宋" w:cs="宋体" w:hint="eastAsia"/>
          <w:snapToGrid w:val="0"/>
          <w:sz w:val="32"/>
          <w:szCs w:val="32"/>
        </w:rPr>
        <w:t xml:space="preserve">  准入要求</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hint="eastAsia"/>
          <w:snapToGrid w:val="0"/>
          <w:sz w:val="32"/>
          <w:szCs w:val="32"/>
        </w:rPr>
        <w:t>所有要进入实验室</w:t>
      </w:r>
      <w:r>
        <w:rPr>
          <w:rFonts w:ascii="仿宋_GB2312" w:eastAsia="仿宋_GB2312" w:hAnsi="仿宋" w:cs="宋体"/>
          <w:snapToGrid w:val="0"/>
          <w:sz w:val="32"/>
          <w:szCs w:val="32"/>
        </w:rPr>
        <w:t>学习、工作</w:t>
      </w:r>
      <w:r>
        <w:rPr>
          <w:rFonts w:ascii="仿宋_GB2312" w:eastAsia="仿宋_GB2312" w:hAnsi="仿宋" w:cs="宋体" w:hint="eastAsia"/>
          <w:snapToGrid w:val="0"/>
          <w:sz w:val="32"/>
          <w:szCs w:val="32"/>
        </w:rPr>
        <w:t>的人员，必须首先通过我校实验室安全准入考试；拟进入各二级单位专业实验室学习、工作的人员，要按照相关实验室要求，获取相应的准入资格。</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b/>
          <w:snapToGrid w:val="0"/>
          <w:sz w:val="32"/>
          <w:szCs w:val="32"/>
        </w:rPr>
        <w:t>第</w:t>
      </w:r>
      <w:r>
        <w:rPr>
          <w:rFonts w:ascii="仿宋_GB2312" w:eastAsia="仿宋_GB2312" w:hAnsi="仿宋" w:cs="宋体" w:hint="eastAsia"/>
          <w:b/>
          <w:snapToGrid w:val="0"/>
          <w:sz w:val="32"/>
          <w:szCs w:val="32"/>
        </w:rPr>
        <w:t>三</w:t>
      </w:r>
      <w:r>
        <w:rPr>
          <w:rFonts w:ascii="仿宋_GB2312" w:eastAsia="仿宋_GB2312" w:hAnsi="仿宋" w:cs="宋体"/>
          <w:b/>
          <w:snapToGrid w:val="0"/>
          <w:sz w:val="32"/>
          <w:szCs w:val="32"/>
        </w:rPr>
        <w:t>条</w:t>
      </w:r>
      <w:r>
        <w:rPr>
          <w:rFonts w:ascii="仿宋_GB2312" w:eastAsia="仿宋_GB2312" w:hAnsi="仿宋" w:cs="宋体"/>
          <w:snapToGrid w:val="0"/>
          <w:sz w:val="32"/>
          <w:szCs w:val="32"/>
        </w:rPr>
        <w:t xml:space="preserve">  制度体系与责任落实</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snapToGrid w:val="0"/>
          <w:sz w:val="32"/>
          <w:szCs w:val="32"/>
        </w:rPr>
        <w:t>（一）</w:t>
      </w:r>
      <w:r>
        <w:rPr>
          <w:rFonts w:ascii="仿宋_GB2312" w:eastAsia="仿宋_GB2312" w:hAnsi="仿宋" w:cs="宋体" w:hint="eastAsia"/>
          <w:snapToGrid w:val="0"/>
          <w:sz w:val="32"/>
          <w:szCs w:val="32"/>
        </w:rPr>
        <w:t>保卫处按照</w:t>
      </w:r>
      <w:r>
        <w:rPr>
          <w:rFonts w:ascii="仿宋_GB2312" w:eastAsia="仿宋_GB2312" w:hAnsi="仿宋" w:cs="宋体"/>
          <w:snapToGrid w:val="0"/>
          <w:sz w:val="32"/>
          <w:szCs w:val="32"/>
        </w:rPr>
        <w:t>“</w:t>
      </w:r>
      <w:r>
        <w:rPr>
          <w:rFonts w:ascii="仿宋_GB2312" w:eastAsia="仿宋_GB2312" w:hAnsi="仿宋" w:cs="宋体" w:hint="eastAsia"/>
          <w:snapToGrid w:val="0"/>
          <w:sz w:val="32"/>
          <w:szCs w:val="32"/>
        </w:rPr>
        <w:t>统一</w:t>
      </w:r>
      <w:r>
        <w:rPr>
          <w:rFonts w:ascii="仿宋_GB2312" w:eastAsia="仿宋_GB2312" w:hAnsi="仿宋" w:cs="宋体"/>
          <w:snapToGrid w:val="0"/>
          <w:sz w:val="32"/>
          <w:szCs w:val="32"/>
        </w:rPr>
        <w:t>标准、集中建库、分类教育、分散考试</w:t>
      </w:r>
      <w:r>
        <w:rPr>
          <w:rFonts w:ascii="仿宋_GB2312" w:eastAsia="仿宋_GB2312" w:hAnsi="仿宋" w:cs="宋体"/>
          <w:snapToGrid w:val="0"/>
          <w:sz w:val="32"/>
          <w:szCs w:val="32"/>
        </w:rPr>
        <w:t>”</w:t>
      </w:r>
      <w:r>
        <w:rPr>
          <w:rFonts w:ascii="仿宋_GB2312" w:eastAsia="仿宋_GB2312" w:hAnsi="仿宋" w:cs="宋体" w:hint="eastAsia"/>
          <w:snapToGrid w:val="0"/>
          <w:sz w:val="32"/>
          <w:szCs w:val="32"/>
        </w:rPr>
        <w:t>的</w:t>
      </w:r>
      <w:r>
        <w:rPr>
          <w:rFonts w:ascii="仿宋_GB2312" w:eastAsia="仿宋_GB2312" w:hAnsi="仿宋" w:cs="宋体"/>
          <w:snapToGrid w:val="0"/>
          <w:sz w:val="32"/>
          <w:szCs w:val="32"/>
        </w:rPr>
        <w:t>原则，建设并维护</w:t>
      </w:r>
      <w:r>
        <w:rPr>
          <w:rFonts w:ascii="仿宋_GB2312" w:eastAsia="仿宋_GB2312" w:hAnsi="仿宋" w:cs="宋体" w:hint="eastAsia"/>
          <w:snapToGrid w:val="0"/>
          <w:sz w:val="32"/>
          <w:szCs w:val="32"/>
        </w:rPr>
        <w:t>学校</w:t>
      </w:r>
      <w:r>
        <w:rPr>
          <w:rFonts w:ascii="仿宋_GB2312" w:eastAsia="仿宋_GB2312" w:hAnsi="仿宋" w:cs="宋体"/>
          <w:snapToGrid w:val="0"/>
          <w:sz w:val="32"/>
          <w:szCs w:val="32"/>
        </w:rPr>
        <w:t>实验室安全</w:t>
      </w:r>
      <w:r>
        <w:rPr>
          <w:rFonts w:ascii="仿宋_GB2312" w:eastAsia="仿宋_GB2312" w:hAnsi="仿宋" w:cs="宋体" w:hint="eastAsia"/>
          <w:snapToGrid w:val="0"/>
          <w:sz w:val="32"/>
          <w:szCs w:val="32"/>
        </w:rPr>
        <w:t>在线</w:t>
      </w:r>
      <w:r>
        <w:rPr>
          <w:rFonts w:ascii="仿宋_GB2312" w:eastAsia="仿宋_GB2312" w:hAnsi="仿宋" w:cs="宋体"/>
          <w:snapToGrid w:val="0"/>
          <w:sz w:val="32"/>
          <w:szCs w:val="32"/>
        </w:rPr>
        <w:t>学习与考试系统</w:t>
      </w:r>
      <w:r>
        <w:rPr>
          <w:rFonts w:ascii="仿宋_GB2312" w:eastAsia="仿宋_GB2312" w:hAnsi="仿宋" w:cs="宋体" w:hint="eastAsia"/>
          <w:snapToGrid w:val="0"/>
          <w:sz w:val="32"/>
          <w:szCs w:val="32"/>
        </w:rPr>
        <w:t>。</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snapToGrid w:val="0"/>
          <w:sz w:val="32"/>
          <w:szCs w:val="32"/>
        </w:rPr>
        <w:t>（</w:t>
      </w:r>
      <w:r>
        <w:rPr>
          <w:rFonts w:ascii="仿宋_GB2312" w:eastAsia="仿宋_GB2312" w:hAnsi="仿宋" w:cs="宋体" w:hint="eastAsia"/>
          <w:snapToGrid w:val="0"/>
          <w:sz w:val="32"/>
          <w:szCs w:val="32"/>
        </w:rPr>
        <w:t>二</w:t>
      </w:r>
      <w:r>
        <w:rPr>
          <w:rFonts w:ascii="仿宋_GB2312" w:eastAsia="仿宋_GB2312" w:hAnsi="仿宋" w:cs="宋体"/>
          <w:snapToGrid w:val="0"/>
          <w:sz w:val="32"/>
          <w:szCs w:val="32"/>
        </w:rPr>
        <w:t>）各</w:t>
      </w:r>
      <w:r>
        <w:rPr>
          <w:rFonts w:ascii="仿宋_GB2312" w:eastAsia="仿宋_GB2312" w:hAnsi="仿宋" w:cs="宋体" w:hint="eastAsia"/>
          <w:snapToGrid w:val="0"/>
          <w:sz w:val="32"/>
          <w:szCs w:val="32"/>
        </w:rPr>
        <w:t>二级单位</w:t>
      </w:r>
      <w:r>
        <w:rPr>
          <w:rFonts w:ascii="仿宋_GB2312" w:eastAsia="仿宋_GB2312" w:hAnsi="仿宋" w:cs="宋体"/>
          <w:snapToGrid w:val="0"/>
          <w:sz w:val="32"/>
          <w:szCs w:val="32"/>
        </w:rPr>
        <w:t>具体负责对</w:t>
      </w:r>
      <w:r>
        <w:rPr>
          <w:rFonts w:ascii="仿宋_GB2312" w:eastAsia="仿宋_GB2312" w:hAnsi="仿宋" w:cs="宋体" w:hint="eastAsia"/>
          <w:snapToGrid w:val="0"/>
          <w:sz w:val="32"/>
          <w:szCs w:val="32"/>
        </w:rPr>
        <w:t>相关人员</w:t>
      </w:r>
      <w:r>
        <w:rPr>
          <w:rFonts w:ascii="仿宋_GB2312" w:eastAsia="仿宋_GB2312" w:hAnsi="仿宋" w:cs="宋体"/>
          <w:snapToGrid w:val="0"/>
          <w:sz w:val="32"/>
          <w:szCs w:val="32"/>
        </w:rPr>
        <w:t>开展实验室安全</w:t>
      </w:r>
      <w:r>
        <w:rPr>
          <w:rFonts w:ascii="仿宋_GB2312" w:eastAsia="仿宋_GB2312" w:hAnsi="仿宋" w:cs="宋体" w:hint="eastAsia"/>
          <w:snapToGrid w:val="0"/>
          <w:sz w:val="32"/>
          <w:szCs w:val="32"/>
        </w:rPr>
        <w:t>准入教育</w:t>
      </w:r>
      <w:r>
        <w:rPr>
          <w:rFonts w:ascii="仿宋_GB2312" w:eastAsia="仿宋_GB2312" w:hAnsi="仿宋" w:cs="宋体"/>
          <w:snapToGrid w:val="0"/>
          <w:sz w:val="32"/>
          <w:szCs w:val="32"/>
        </w:rPr>
        <w:t>的宣传</w:t>
      </w:r>
      <w:r>
        <w:rPr>
          <w:rFonts w:ascii="仿宋_GB2312" w:eastAsia="仿宋_GB2312" w:hAnsi="仿宋" w:cs="宋体" w:hint="eastAsia"/>
          <w:snapToGrid w:val="0"/>
          <w:sz w:val="32"/>
          <w:szCs w:val="32"/>
        </w:rPr>
        <w:t>组织</w:t>
      </w:r>
      <w:r>
        <w:rPr>
          <w:rFonts w:ascii="仿宋_GB2312" w:eastAsia="仿宋_GB2312" w:hAnsi="仿宋" w:cs="宋体"/>
          <w:snapToGrid w:val="0"/>
          <w:sz w:val="32"/>
          <w:szCs w:val="32"/>
        </w:rPr>
        <w:t>，负责核实</w:t>
      </w:r>
      <w:r>
        <w:rPr>
          <w:rFonts w:ascii="仿宋_GB2312" w:eastAsia="仿宋_GB2312" w:hAnsi="仿宋" w:cs="宋体" w:hint="eastAsia"/>
          <w:snapToGrid w:val="0"/>
          <w:sz w:val="32"/>
          <w:szCs w:val="32"/>
        </w:rPr>
        <w:t>拟进入</w:t>
      </w:r>
      <w:r>
        <w:rPr>
          <w:rFonts w:ascii="仿宋_GB2312" w:eastAsia="仿宋_GB2312" w:hAnsi="仿宋" w:cs="宋体"/>
          <w:snapToGrid w:val="0"/>
          <w:sz w:val="32"/>
          <w:szCs w:val="32"/>
        </w:rPr>
        <w:t>实验室人员的准入资格，不允</w:t>
      </w:r>
      <w:r>
        <w:rPr>
          <w:rFonts w:ascii="仿宋_GB2312" w:eastAsia="仿宋_GB2312" w:hAnsi="仿宋" w:cs="宋体"/>
          <w:snapToGrid w:val="0"/>
          <w:sz w:val="32"/>
          <w:szCs w:val="32"/>
        </w:rPr>
        <w:lastRenderedPageBreak/>
        <w:t>许未取得准入资格的</w:t>
      </w:r>
      <w:r>
        <w:rPr>
          <w:rFonts w:ascii="仿宋_GB2312" w:eastAsia="仿宋_GB2312" w:hAnsi="仿宋" w:cs="宋体" w:hint="eastAsia"/>
          <w:snapToGrid w:val="0"/>
          <w:sz w:val="32"/>
          <w:szCs w:val="32"/>
        </w:rPr>
        <w:t>人员</w:t>
      </w:r>
      <w:r>
        <w:rPr>
          <w:rFonts w:ascii="仿宋_GB2312" w:eastAsia="仿宋_GB2312" w:hAnsi="仿宋" w:cs="宋体"/>
          <w:snapToGrid w:val="0"/>
          <w:sz w:val="32"/>
          <w:szCs w:val="32"/>
        </w:rPr>
        <w:t>进入实验室学习</w:t>
      </w:r>
      <w:r>
        <w:rPr>
          <w:rFonts w:ascii="仿宋_GB2312" w:eastAsia="仿宋_GB2312" w:hAnsi="仿宋" w:cs="宋体" w:hint="eastAsia"/>
          <w:snapToGrid w:val="0"/>
          <w:sz w:val="32"/>
          <w:szCs w:val="32"/>
        </w:rPr>
        <w:t>、</w:t>
      </w:r>
      <w:r>
        <w:rPr>
          <w:rFonts w:ascii="仿宋_GB2312" w:eastAsia="仿宋_GB2312" w:hAnsi="仿宋" w:cs="宋体"/>
          <w:snapToGrid w:val="0"/>
          <w:sz w:val="32"/>
          <w:szCs w:val="32"/>
        </w:rPr>
        <w:t>工作。</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snapToGrid w:val="0"/>
          <w:sz w:val="32"/>
          <w:szCs w:val="32"/>
        </w:rPr>
        <w:t>（</w:t>
      </w:r>
      <w:r>
        <w:rPr>
          <w:rFonts w:ascii="仿宋_GB2312" w:eastAsia="仿宋_GB2312" w:hAnsi="仿宋" w:cs="宋体" w:hint="eastAsia"/>
          <w:snapToGrid w:val="0"/>
          <w:sz w:val="32"/>
          <w:szCs w:val="32"/>
        </w:rPr>
        <w:t>三</w:t>
      </w:r>
      <w:r>
        <w:rPr>
          <w:rFonts w:ascii="仿宋_GB2312" w:eastAsia="仿宋_GB2312" w:hAnsi="仿宋" w:cs="宋体"/>
          <w:snapToGrid w:val="0"/>
          <w:sz w:val="32"/>
          <w:szCs w:val="32"/>
        </w:rPr>
        <w:t>）</w:t>
      </w:r>
      <w:r>
        <w:rPr>
          <w:rFonts w:ascii="仿宋_GB2312" w:eastAsia="仿宋_GB2312" w:hAnsi="仿宋" w:cs="宋体" w:hint="eastAsia"/>
          <w:snapToGrid w:val="0"/>
          <w:sz w:val="32"/>
          <w:szCs w:val="32"/>
        </w:rPr>
        <w:t>各</w:t>
      </w:r>
      <w:r>
        <w:rPr>
          <w:rFonts w:ascii="仿宋_GB2312" w:eastAsia="仿宋_GB2312" w:hAnsi="仿宋" w:cs="宋体"/>
          <w:snapToGrid w:val="0"/>
          <w:sz w:val="32"/>
          <w:szCs w:val="32"/>
        </w:rPr>
        <w:t>二级</w:t>
      </w:r>
      <w:r>
        <w:rPr>
          <w:rFonts w:ascii="仿宋_GB2312" w:eastAsia="仿宋_GB2312" w:hAnsi="仿宋" w:cs="宋体" w:hint="eastAsia"/>
          <w:snapToGrid w:val="0"/>
          <w:sz w:val="32"/>
          <w:szCs w:val="32"/>
        </w:rPr>
        <w:t>单位要</w:t>
      </w:r>
      <w:r>
        <w:rPr>
          <w:rFonts w:ascii="仿宋_GB2312" w:eastAsia="仿宋_GB2312" w:hAnsi="仿宋" w:cs="宋体"/>
          <w:snapToGrid w:val="0"/>
          <w:sz w:val="32"/>
          <w:szCs w:val="32"/>
        </w:rPr>
        <w:t>根据</w:t>
      </w:r>
      <w:r>
        <w:rPr>
          <w:rFonts w:ascii="仿宋_GB2312" w:eastAsia="仿宋_GB2312" w:hAnsi="仿宋" w:cs="宋体" w:hint="eastAsia"/>
          <w:snapToGrid w:val="0"/>
          <w:sz w:val="32"/>
          <w:szCs w:val="32"/>
        </w:rPr>
        <w:t>各自</w:t>
      </w:r>
      <w:r>
        <w:rPr>
          <w:rFonts w:ascii="仿宋_GB2312" w:eastAsia="仿宋_GB2312" w:hAnsi="仿宋" w:cs="宋体"/>
          <w:snapToGrid w:val="0"/>
          <w:sz w:val="32"/>
          <w:szCs w:val="32"/>
        </w:rPr>
        <w:t>专业</w:t>
      </w:r>
      <w:r>
        <w:rPr>
          <w:rFonts w:ascii="仿宋_GB2312" w:eastAsia="仿宋_GB2312" w:hAnsi="仿宋" w:cs="宋体" w:hint="eastAsia"/>
          <w:snapToGrid w:val="0"/>
          <w:sz w:val="32"/>
          <w:szCs w:val="32"/>
        </w:rPr>
        <w:t>实验室特点</w:t>
      </w:r>
      <w:r>
        <w:rPr>
          <w:rFonts w:ascii="仿宋_GB2312" w:eastAsia="仿宋_GB2312" w:hAnsi="仿宋" w:cs="宋体"/>
          <w:snapToGrid w:val="0"/>
          <w:sz w:val="32"/>
          <w:szCs w:val="32"/>
        </w:rPr>
        <w:t>，</w:t>
      </w:r>
      <w:r>
        <w:rPr>
          <w:rFonts w:ascii="仿宋_GB2312" w:eastAsia="仿宋_GB2312" w:hAnsi="仿宋" w:cs="宋体" w:hint="eastAsia"/>
          <w:snapToGrid w:val="0"/>
          <w:sz w:val="32"/>
          <w:szCs w:val="32"/>
        </w:rPr>
        <w:t>按</w:t>
      </w:r>
      <w:r>
        <w:rPr>
          <w:rFonts w:ascii="仿宋_GB2312" w:eastAsia="仿宋_GB2312" w:hAnsi="仿宋" w:cs="宋体"/>
          <w:snapToGrid w:val="0"/>
          <w:sz w:val="32"/>
          <w:szCs w:val="32"/>
        </w:rPr>
        <w:t>需建立二级实验室安全在线学习与考试准入系统</w:t>
      </w:r>
      <w:r>
        <w:rPr>
          <w:rFonts w:ascii="仿宋_GB2312" w:eastAsia="仿宋_GB2312" w:hAnsi="仿宋" w:cs="宋体" w:hint="eastAsia"/>
          <w:snapToGrid w:val="0"/>
          <w:sz w:val="32"/>
          <w:szCs w:val="32"/>
        </w:rPr>
        <w:t>，负责对</w:t>
      </w:r>
      <w:r>
        <w:rPr>
          <w:rFonts w:ascii="仿宋_GB2312" w:eastAsia="仿宋_GB2312" w:hAnsi="仿宋" w:cs="宋体"/>
          <w:snapToGrid w:val="0"/>
          <w:sz w:val="32"/>
          <w:szCs w:val="32"/>
        </w:rPr>
        <w:t>进入专业实验室的人员进行教育培训和准入考核</w:t>
      </w:r>
      <w:r>
        <w:rPr>
          <w:rFonts w:ascii="仿宋_GB2312" w:eastAsia="仿宋_GB2312" w:hAnsi="仿宋" w:cs="宋体" w:hint="eastAsia"/>
          <w:snapToGrid w:val="0"/>
          <w:sz w:val="32"/>
          <w:szCs w:val="32"/>
        </w:rPr>
        <w:t>。</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b/>
          <w:snapToGrid w:val="0"/>
          <w:sz w:val="32"/>
          <w:szCs w:val="32"/>
        </w:rPr>
        <w:t>第</w:t>
      </w:r>
      <w:r>
        <w:rPr>
          <w:rFonts w:ascii="仿宋_GB2312" w:eastAsia="仿宋_GB2312" w:hAnsi="仿宋" w:cs="宋体" w:hint="eastAsia"/>
          <w:b/>
          <w:snapToGrid w:val="0"/>
          <w:sz w:val="32"/>
          <w:szCs w:val="32"/>
        </w:rPr>
        <w:t>四</w:t>
      </w:r>
      <w:r>
        <w:rPr>
          <w:rFonts w:ascii="仿宋_GB2312" w:eastAsia="仿宋_GB2312" w:hAnsi="仿宋" w:cs="宋体"/>
          <w:b/>
          <w:snapToGrid w:val="0"/>
          <w:sz w:val="32"/>
          <w:szCs w:val="32"/>
        </w:rPr>
        <w:t>条</w:t>
      </w:r>
      <w:r>
        <w:rPr>
          <w:rFonts w:ascii="仿宋_GB2312" w:eastAsia="仿宋_GB2312" w:hAnsi="仿宋" w:cs="宋体"/>
          <w:snapToGrid w:val="0"/>
          <w:sz w:val="32"/>
          <w:szCs w:val="32"/>
        </w:rPr>
        <w:t xml:space="preserve">  教育内容</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snapToGrid w:val="0"/>
          <w:sz w:val="32"/>
          <w:szCs w:val="32"/>
        </w:rPr>
        <w:t>（一）国家与地方关于高校实验室安全与环境保护方面的政策法规以及学校的相关规章制度</w:t>
      </w:r>
      <w:r>
        <w:rPr>
          <w:rFonts w:ascii="仿宋_GB2312" w:eastAsia="仿宋_GB2312" w:hAnsi="仿宋" w:cs="宋体" w:hint="eastAsia"/>
          <w:snapToGrid w:val="0"/>
          <w:sz w:val="32"/>
          <w:szCs w:val="32"/>
        </w:rPr>
        <w:t>。</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snapToGrid w:val="0"/>
          <w:sz w:val="32"/>
          <w:szCs w:val="32"/>
        </w:rPr>
        <w:t>（二）实验室一般性安全、环境保护及废弃物处置常识</w:t>
      </w:r>
      <w:r>
        <w:rPr>
          <w:rFonts w:ascii="仿宋_GB2312" w:eastAsia="仿宋_GB2312" w:hAnsi="仿宋" w:cs="宋体" w:hint="eastAsia"/>
          <w:snapToGrid w:val="0"/>
          <w:sz w:val="32"/>
          <w:szCs w:val="32"/>
        </w:rPr>
        <w:t>。</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snapToGrid w:val="0"/>
          <w:sz w:val="32"/>
          <w:szCs w:val="32"/>
        </w:rPr>
        <w:t>（三）实验室急救知识与事故应急处理知识</w:t>
      </w:r>
      <w:r>
        <w:rPr>
          <w:rFonts w:ascii="仿宋_GB2312" w:eastAsia="仿宋_GB2312" w:hAnsi="仿宋" w:cs="宋体" w:hint="eastAsia"/>
          <w:snapToGrid w:val="0"/>
          <w:sz w:val="32"/>
          <w:szCs w:val="32"/>
        </w:rPr>
        <w:t>。</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snapToGrid w:val="0"/>
          <w:sz w:val="32"/>
          <w:szCs w:val="32"/>
        </w:rPr>
        <w:t>（四）</w:t>
      </w:r>
      <w:r>
        <w:rPr>
          <w:rFonts w:ascii="仿宋_GB2312" w:eastAsia="仿宋_GB2312" w:hAnsi="仿宋" w:cs="宋体" w:hint="eastAsia"/>
          <w:snapToGrid w:val="0"/>
          <w:sz w:val="32"/>
          <w:szCs w:val="32"/>
        </w:rPr>
        <w:t>专</w:t>
      </w:r>
      <w:r>
        <w:rPr>
          <w:rFonts w:ascii="仿宋_GB2312" w:eastAsia="仿宋_GB2312" w:hAnsi="仿宋" w:cs="宋体"/>
          <w:snapToGrid w:val="0"/>
          <w:sz w:val="32"/>
          <w:szCs w:val="32"/>
        </w:rPr>
        <w:t>业实验室的专项安全与环境保护知识等。</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b/>
          <w:snapToGrid w:val="0"/>
          <w:sz w:val="32"/>
          <w:szCs w:val="32"/>
        </w:rPr>
        <w:t>第</w:t>
      </w:r>
      <w:r>
        <w:rPr>
          <w:rFonts w:ascii="仿宋_GB2312" w:eastAsia="仿宋_GB2312" w:hAnsi="仿宋" w:cs="宋体" w:hint="eastAsia"/>
          <w:b/>
          <w:snapToGrid w:val="0"/>
          <w:sz w:val="32"/>
          <w:szCs w:val="32"/>
        </w:rPr>
        <w:t>五</w:t>
      </w:r>
      <w:r>
        <w:rPr>
          <w:rFonts w:ascii="仿宋_GB2312" w:eastAsia="仿宋_GB2312" w:hAnsi="仿宋" w:cs="宋体"/>
          <w:b/>
          <w:snapToGrid w:val="0"/>
          <w:sz w:val="32"/>
          <w:szCs w:val="32"/>
        </w:rPr>
        <w:t>条</w:t>
      </w:r>
      <w:r>
        <w:rPr>
          <w:rFonts w:ascii="仿宋_GB2312" w:eastAsia="仿宋_GB2312" w:hAnsi="仿宋" w:cs="宋体"/>
          <w:snapToGrid w:val="0"/>
          <w:sz w:val="32"/>
          <w:szCs w:val="32"/>
        </w:rPr>
        <w:t xml:space="preserve">  教育方式</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hint="eastAsia"/>
          <w:snapToGrid w:val="0"/>
          <w:sz w:val="32"/>
          <w:szCs w:val="32"/>
        </w:rPr>
        <w:t>相关人员</w:t>
      </w:r>
      <w:r>
        <w:rPr>
          <w:rFonts w:ascii="仿宋_GB2312" w:eastAsia="仿宋_GB2312" w:hAnsi="仿宋" w:cs="宋体"/>
          <w:snapToGrid w:val="0"/>
          <w:sz w:val="32"/>
          <w:szCs w:val="32"/>
        </w:rPr>
        <w:t>可通过实验室安全</w:t>
      </w:r>
      <w:r>
        <w:rPr>
          <w:rFonts w:ascii="仿宋_GB2312" w:eastAsia="仿宋_GB2312" w:hAnsi="仿宋" w:cs="宋体" w:hint="eastAsia"/>
          <w:snapToGrid w:val="0"/>
          <w:sz w:val="32"/>
          <w:szCs w:val="32"/>
        </w:rPr>
        <w:t>在线</w:t>
      </w:r>
      <w:r>
        <w:rPr>
          <w:rFonts w:ascii="仿宋_GB2312" w:eastAsia="仿宋_GB2312" w:hAnsi="仿宋" w:cs="宋体"/>
          <w:snapToGrid w:val="0"/>
          <w:sz w:val="32"/>
          <w:szCs w:val="32"/>
        </w:rPr>
        <w:t>学习与考试系统</w:t>
      </w:r>
      <w:r>
        <w:rPr>
          <w:rFonts w:ascii="仿宋_GB2312" w:eastAsia="仿宋_GB2312" w:hAnsi="仿宋" w:cs="宋体" w:hint="eastAsia"/>
          <w:snapToGrid w:val="0"/>
          <w:sz w:val="32"/>
          <w:szCs w:val="32"/>
        </w:rPr>
        <w:t>的在线</w:t>
      </w:r>
      <w:r>
        <w:rPr>
          <w:rFonts w:ascii="仿宋_GB2312" w:eastAsia="仿宋_GB2312" w:hAnsi="仿宋" w:cs="宋体"/>
          <w:snapToGrid w:val="0"/>
          <w:sz w:val="32"/>
          <w:szCs w:val="32"/>
        </w:rPr>
        <w:t>学习功能，或通过其他渠道，</w:t>
      </w:r>
      <w:r>
        <w:rPr>
          <w:rFonts w:ascii="仿宋_GB2312" w:eastAsia="仿宋_GB2312" w:hAnsi="仿宋" w:cs="宋体" w:hint="eastAsia"/>
          <w:snapToGrid w:val="0"/>
          <w:sz w:val="32"/>
          <w:szCs w:val="32"/>
        </w:rPr>
        <w:t>学习</w:t>
      </w:r>
      <w:r>
        <w:rPr>
          <w:rFonts w:ascii="仿宋_GB2312" w:eastAsia="仿宋_GB2312" w:hAnsi="仿宋" w:cs="宋体"/>
          <w:snapToGrid w:val="0"/>
          <w:sz w:val="32"/>
          <w:szCs w:val="32"/>
        </w:rPr>
        <w:t>实验室安全知识。</w:t>
      </w:r>
      <w:r>
        <w:rPr>
          <w:rFonts w:ascii="仿宋_GB2312" w:eastAsia="仿宋_GB2312" w:hAnsi="仿宋" w:cs="宋体" w:hint="eastAsia"/>
          <w:snapToGrid w:val="0"/>
          <w:sz w:val="32"/>
          <w:szCs w:val="32"/>
        </w:rPr>
        <w:t>学习掌握</w:t>
      </w:r>
      <w:r>
        <w:rPr>
          <w:rFonts w:ascii="仿宋_GB2312" w:eastAsia="仿宋_GB2312" w:hAnsi="仿宋" w:cs="宋体"/>
          <w:snapToGrid w:val="0"/>
          <w:sz w:val="32"/>
          <w:szCs w:val="32"/>
        </w:rPr>
        <w:t>实验室安全知识后，</w:t>
      </w:r>
      <w:r>
        <w:rPr>
          <w:rFonts w:ascii="仿宋_GB2312" w:eastAsia="仿宋_GB2312" w:hAnsi="仿宋" w:cs="宋体" w:hint="eastAsia"/>
          <w:snapToGrid w:val="0"/>
          <w:sz w:val="32"/>
          <w:szCs w:val="32"/>
        </w:rPr>
        <w:t>登录</w:t>
      </w:r>
      <w:r>
        <w:rPr>
          <w:rFonts w:ascii="仿宋_GB2312" w:eastAsia="仿宋_GB2312" w:hAnsi="仿宋" w:cs="宋体"/>
          <w:snapToGrid w:val="0"/>
          <w:sz w:val="32"/>
          <w:szCs w:val="32"/>
        </w:rPr>
        <w:t>系统申请考试。</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b/>
          <w:snapToGrid w:val="0"/>
          <w:sz w:val="32"/>
          <w:szCs w:val="32"/>
        </w:rPr>
        <w:t>第</w:t>
      </w:r>
      <w:r>
        <w:rPr>
          <w:rFonts w:ascii="仿宋_GB2312" w:eastAsia="仿宋_GB2312" w:hAnsi="仿宋" w:cs="宋体" w:hint="eastAsia"/>
          <w:b/>
          <w:snapToGrid w:val="0"/>
          <w:sz w:val="32"/>
          <w:szCs w:val="32"/>
        </w:rPr>
        <w:t>六</w:t>
      </w:r>
      <w:r>
        <w:rPr>
          <w:rFonts w:ascii="仿宋_GB2312" w:eastAsia="仿宋_GB2312" w:hAnsi="仿宋" w:cs="宋体"/>
          <w:b/>
          <w:snapToGrid w:val="0"/>
          <w:sz w:val="32"/>
          <w:szCs w:val="32"/>
        </w:rPr>
        <w:t>条</w:t>
      </w:r>
      <w:r>
        <w:rPr>
          <w:rFonts w:ascii="仿宋_GB2312" w:eastAsia="仿宋_GB2312" w:hAnsi="仿宋" w:cs="宋体"/>
          <w:snapToGrid w:val="0"/>
          <w:sz w:val="32"/>
          <w:szCs w:val="32"/>
        </w:rPr>
        <w:t xml:space="preserve">  准入资格的取得</w:t>
      </w:r>
    </w:p>
    <w:p w:rsidR="0072594B" w:rsidRDefault="0072594B" w:rsidP="0072594B">
      <w:pPr>
        <w:ind w:firstLine="645"/>
        <w:rPr>
          <w:rFonts w:ascii="仿宋_GB2312" w:eastAsia="仿宋_GB2312" w:hAnsi="仿宋" w:cs="宋体"/>
          <w:snapToGrid w:val="0"/>
          <w:sz w:val="32"/>
          <w:szCs w:val="32"/>
        </w:rPr>
      </w:pPr>
      <w:r>
        <w:rPr>
          <w:rFonts w:ascii="仿宋_GB2312" w:eastAsia="仿宋_GB2312" w:hAnsi="仿宋" w:cs="宋体" w:hint="eastAsia"/>
          <w:snapToGrid w:val="0"/>
          <w:sz w:val="32"/>
          <w:szCs w:val="32"/>
        </w:rPr>
        <w:t>在线</w:t>
      </w:r>
      <w:r>
        <w:rPr>
          <w:rFonts w:ascii="仿宋_GB2312" w:eastAsia="仿宋_GB2312" w:hAnsi="仿宋" w:cs="宋体"/>
          <w:snapToGrid w:val="0"/>
          <w:sz w:val="32"/>
          <w:szCs w:val="32"/>
        </w:rPr>
        <w:t>考试合格后，</w:t>
      </w:r>
      <w:r>
        <w:rPr>
          <w:rFonts w:ascii="仿宋_GB2312" w:eastAsia="仿宋_GB2312" w:hAnsi="仿宋" w:cs="宋体" w:hint="eastAsia"/>
          <w:snapToGrid w:val="0"/>
          <w:sz w:val="32"/>
          <w:szCs w:val="32"/>
        </w:rPr>
        <w:t>系统</w:t>
      </w:r>
      <w:r>
        <w:rPr>
          <w:rFonts w:ascii="仿宋_GB2312" w:eastAsia="仿宋_GB2312" w:hAnsi="仿宋" w:cs="宋体"/>
          <w:snapToGrid w:val="0"/>
          <w:sz w:val="32"/>
          <w:szCs w:val="32"/>
        </w:rPr>
        <w:t>生成</w:t>
      </w:r>
      <w:r>
        <w:rPr>
          <w:rFonts w:ascii="仿宋_GB2312" w:eastAsia="仿宋_GB2312" w:hAnsi="仿宋" w:cs="宋体" w:hint="eastAsia"/>
          <w:snapToGrid w:val="0"/>
          <w:sz w:val="32"/>
          <w:szCs w:val="32"/>
        </w:rPr>
        <w:t>实验室</w:t>
      </w:r>
      <w:r>
        <w:rPr>
          <w:rFonts w:ascii="仿宋_GB2312" w:eastAsia="仿宋_GB2312" w:hAnsi="仿宋" w:cs="宋体"/>
          <w:snapToGrid w:val="0"/>
          <w:sz w:val="32"/>
          <w:szCs w:val="32"/>
        </w:rPr>
        <w:t>安全准入证书</w:t>
      </w:r>
      <w:r>
        <w:rPr>
          <w:rFonts w:ascii="仿宋_GB2312" w:eastAsia="仿宋_GB2312" w:hAnsi="仿宋" w:cs="宋体" w:hint="eastAsia"/>
          <w:snapToGrid w:val="0"/>
          <w:sz w:val="32"/>
          <w:szCs w:val="32"/>
        </w:rPr>
        <w:t>，通过</w:t>
      </w:r>
      <w:r>
        <w:rPr>
          <w:rFonts w:ascii="仿宋_GB2312" w:eastAsia="仿宋_GB2312" w:hAnsi="仿宋" w:cs="宋体"/>
          <w:snapToGrid w:val="0"/>
          <w:sz w:val="32"/>
          <w:szCs w:val="32"/>
        </w:rPr>
        <w:t>考试的</w:t>
      </w:r>
      <w:r>
        <w:rPr>
          <w:rFonts w:ascii="仿宋_GB2312" w:eastAsia="仿宋_GB2312" w:hAnsi="仿宋" w:cs="宋体" w:hint="eastAsia"/>
          <w:snapToGrid w:val="0"/>
          <w:sz w:val="32"/>
          <w:szCs w:val="32"/>
        </w:rPr>
        <w:t>人员</w:t>
      </w:r>
      <w:r>
        <w:rPr>
          <w:rFonts w:ascii="仿宋_GB2312" w:eastAsia="仿宋_GB2312" w:hAnsi="仿宋" w:cs="宋体"/>
          <w:snapToGrid w:val="0"/>
          <w:sz w:val="32"/>
          <w:szCs w:val="32"/>
        </w:rPr>
        <w:t>自动获得准入资格。</w:t>
      </w:r>
    </w:p>
    <w:p w:rsidR="0072594B" w:rsidRDefault="0072594B" w:rsidP="0072594B">
      <w:pPr>
        <w:numPr>
          <w:ilvl w:val="0"/>
          <w:numId w:val="1"/>
        </w:numPr>
        <w:ind w:firstLine="645"/>
        <w:rPr>
          <w:rFonts w:ascii="仿宋_GB2312" w:eastAsia="仿宋_GB2312" w:hAnsi="仿宋" w:cs="宋体"/>
          <w:b/>
          <w:snapToGrid w:val="0"/>
          <w:sz w:val="32"/>
          <w:szCs w:val="32"/>
        </w:rPr>
      </w:pPr>
      <w:r>
        <w:rPr>
          <w:rFonts w:ascii="仿宋_GB2312" w:eastAsia="仿宋_GB2312" w:hAnsi="仿宋" w:cs="宋体"/>
          <w:snapToGrid w:val="0"/>
          <w:sz w:val="32"/>
          <w:szCs w:val="32"/>
        </w:rPr>
        <w:t xml:space="preserve">  </w:t>
      </w:r>
      <w:r>
        <w:rPr>
          <w:rFonts w:ascii="仿宋_GB2312" w:eastAsia="仿宋_GB2312" w:hAnsi="仿宋" w:cs="宋体" w:hint="eastAsia"/>
          <w:bCs/>
          <w:snapToGrid w:val="0"/>
          <w:sz w:val="32"/>
          <w:szCs w:val="32"/>
        </w:rPr>
        <w:t>准入资格的应用</w:t>
      </w:r>
    </w:p>
    <w:p w:rsidR="0072594B" w:rsidRDefault="0072594B" w:rsidP="0072594B">
      <w:pPr>
        <w:ind w:firstLineChars="200" w:firstLine="640"/>
        <w:rPr>
          <w:rFonts w:ascii="仿宋_GB2312" w:eastAsia="仿宋_GB2312" w:hAnsi="仿宋" w:cs="宋体"/>
          <w:b/>
          <w:snapToGrid w:val="0"/>
          <w:sz w:val="32"/>
          <w:szCs w:val="32"/>
        </w:rPr>
      </w:pPr>
      <w:r>
        <w:rPr>
          <w:rFonts w:ascii="仿宋_GB2312" w:eastAsia="仿宋_GB2312" w:hAnsi="仿宋" w:cs="宋体" w:hint="eastAsia"/>
          <w:snapToGrid w:val="0"/>
          <w:sz w:val="32"/>
          <w:szCs w:val="32"/>
        </w:rPr>
        <w:t>我校教师获取</w:t>
      </w:r>
      <w:r>
        <w:rPr>
          <w:rFonts w:ascii="仿宋_GB2312" w:eastAsia="仿宋_GB2312" w:hAnsi="仿宋" w:cs="宋体"/>
          <w:snapToGrid w:val="0"/>
          <w:sz w:val="32"/>
          <w:szCs w:val="32"/>
        </w:rPr>
        <w:t>准入资格后，方能</w:t>
      </w:r>
      <w:r>
        <w:rPr>
          <w:rFonts w:ascii="仿宋_GB2312" w:eastAsia="仿宋_GB2312" w:hAnsi="仿宋" w:cs="宋体" w:hint="eastAsia"/>
          <w:snapToGrid w:val="0"/>
          <w:sz w:val="32"/>
          <w:szCs w:val="32"/>
        </w:rPr>
        <w:t>开展</w:t>
      </w:r>
      <w:r>
        <w:rPr>
          <w:rFonts w:ascii="仿宋_GB2312" w:eastAsia="仿宋_GB2312" w:hAnsi="仿宋" w:cs="宋体"/>
          <w:snapToGrid w:val="0"/>
          <w:sz w:val="32"/>
          <w:szCs w:val="32"/>
        </w:rPr>
        <w:t>相关工作；</w:t>
      </w:r>
      <w:r>
        <w:rPr>
          <w:rFonts w:ascii="仿宋_GB2312" w:eastAsia="仿宋_GB2312" w:hAnsi="仿宋" w:cs="宋体" w:hint="eastAsia"/>
          <w:snapToGrid w:val="0"/>
          <w:sz w:val="32"/>
          <w:szCs w:val="32"/>
        </w:rPr>
        <w:t>我校学生获取准入资格后，方能进行实验课程选课；申请到我校进行实验的校外人员需</w:t>
      </w:r>
      <w:r>
        <w:rPr>
          <w:rFonts w:ascii="仿宋_GB2312" w:eastAsia="仿宋_GB2312" w:hAnsi="仿宋" w:cs="宋体"/>
          <w:snapToGrid w:val="0"/>
          <w:sz w:val="32"/>
          <w:szCs w:val="32"/>
        </w:rPr>
        <w:t>自行</w:t>
      </w:r>
      <w:r>
        <w:rPr>
          <w:rFonts w:ascii="仿宋_GB2312" w:eastAsia="仿宋_GB2312" w:hAnsi="仿宋" w:cs="宋体" w:hint="eastAsia"/>
          <w:snapToGrid w:val="0"/>
          <w:sz w:val="32"/>
          <w:szCs w:val="32"/>
        </w:rPr>
        <w:t>打印</w:t>
      </w:r>
      <w:r>
        <w:rPr>
          <w:rFonts w:ascii="仿宋_GB2312" w:eastAsia="仿宋_GB2312" w:hAnsi="仿宋" w:cs="宋体"/>
          <w:snapToGrid w:val="0"/>
          <w:sz w:val="32"/>
          <w:szCs w:val="32"/>
        </w:rPr>
        <w:t>证书并签字</w:t>
      </w:r>
      <w:r>
        <w:rPr>
          <w:rFonts w:ascii="仿宋_GB2312" w:eastAsia="仿宋_GB2312" w:hAnsi="仿宋" w:cs="宋体" w:hint="eastAsia"/>
          <w:snapToGrid w:val="0"/>
          <w:sz w:val="32"/>
          <w:szCs w:val="32"/>
        </w:rPr>
        <w:t>，在申请单位备案后</w:t>
      </w:r>
      <w:r>
        <w:rPr>
          <w:rFonts w:ascii="仿宋_GB2312" w:eastAsia="仿宋_GB2312" w:hAnsi="仿宋" w:cs="宋体"/>
          <w:snapToGrid w:val="0"/>
          <w:sz w:val="32"/>
          <w:szCs w:val="32"/>
        </w:rPr>
        <w:t>，</w:t>
      </w:r>
      <w:r>
        <w:rPr>
          <w:rFonts w:ascii="仿宋_GB2312" w:eastAsia="仿宋_GB2312" w:hAnsi="仿宋" w:cs="宋体" w:hint="eastAsia"/>
          <w:snapToGrid w:val="0"/>
          <w:sz w:val="32"/>
          <w:szCs w:val="32"/>
        </w:rPr>
        <w:t>可以进入实验室。</w:t>
      </w:r>
    </w:p>
    <w:p w:rsidR="00214122" w:rsidRPr="0072594B" w:rsidRDefault="0072594B" w:rsidP="0072594B">
      <w:pPr>
        <w:ind w:firstLine="645"/>
        <w:rPr>
          <w:rFonts w:hint="eastAsia"/>
        </w:rPr>
      </w:pPr>
      <w:r>
        <w:rPr>
          <w:rFonts w:ascii="仿宋_GB2312" w:eastAsia="仿宋_GB2312" w:hAnsi="仿宋" w:cs="宋体"/>
          <w:b/>
          <w:snapToGrid w:val="0"/>
          <w:sz w:val="32"/>
          <w:szCs w:val="32"/>
        </w:rPr>
        <w:t>第</w:t>
      </w:r>
      <w:r>
        <w:rPr>
          <w:rFonts w:ascii="仿宋_GB2312" w:eastAsia="仿宋_GB2312" w:hAnsi="仿宋" w:cs="宋体" w:hint="eastAsia"/>
          <w:b/>
          <w:snapToGrid w:val="0"/>
          <w:sz w:val="32"/>
          <w:szCs w:val="32"/>
        </w:rPr>
        <w:t>八</w:t>
      </w:r>
      <w:r>
        <w:rPr>
          <w:rFonts w:ascii="仿宋_GB2312" w:eastAsia="仿宋_GB2312" w:hAnsi="仿宋" w:cs="宋体"/>
          <w:b/>
          <w:snapToGrid w:val="0"/>
          <w:sz w:val="32"/>
          <w:szCs w:val="32"/>
        </w:rPr>
        <w:t>条</w:t>
      </w:r>
      <w:r>
        <w:rPr>
          <w:rFonts w:ascii="仿宋_GB2312" w:eastAsia="仿宋_GB2312" w:hAnsi="仿宋" w:cs="宋体"/>
          <w:snapToGrid w:val="0"/>
          <w:sz w:val="32"/>
          <w:szCs w:val="32"/>
        </w:rPr>
        <w:t xml:space="preserve">  本</w:t>
      </w:r>
      <w:r>
        <w:rPr>
          <w:rFonts w:ascii="仿宋_GB2312" w:eastAsia="仿宋_GB2312" w:hAnsi="仿宋" w:cs="宋体" w:hint="eastAsia"/>
          <w:snapToGrid w:val="0"/>
          <w:sz w:val="32"/>
          <w:szCs w:val="32"/>
        </w:rPr>
        <w:t>办法</w:t>
      </w:r>
      <w:r>
        <w:rPr>
          <w:rFonts w:ascii="仿宋_GB2312" w:eastAsia="仿宋_GB2312" w:hAnsi="仿宋" w:cs="宋体"/>
          <w:snapToGrid w:val="0"/>
          <w:sz w:val="32"/>
          <w:szCs w:val="32"/>
        </w:rPr>
        <w:t>自</w:t>
      </w:r>
      <w:r>
        <w:rPr>
          <w:rFonts w:ascii="仿宋_GB2312" w:eastAsia="仿宋_GB2312" w:hAnsi="仿宋" w:cs="宋体" w:hint="eastAsia"/>
          <w:snapToGrid w:val="0"/>
          <w:sz w:val="32"/>
          <w:szCs w:val="32"/>
        </w:rPr>
        <w:t>2</w:t>
      </w:r>
      <w:r>
        <w:rPr>
          <w:rFonts w:ascii="仿宋_GB2312" w:eastAsia="仿宋_GB2312" w:hAnsi="仿宋" w:cs="宋体"/>
          <w:snapToGrid w:val="0"/>
          <w:sz w:val="32"/>
          <w:szCs w:val="32"/>
        </w:rPr>
        <w:t>018</w:t>
      </w:r>
      <w:r>
        <w:rPr>
          <w:rFonts w:ascii="仿宋_GB2312" w:eastAsia="仿宋_GB2312" w:hAnsi="仿宋" w:cs="宋体" w:hint="eastAsia"/>
          <w:snapToGrid w:val="0"/>
          <w:sz w:val="32"/>
          <w:szCs w:val="32"/>
        </w:rPr>
        <w:t>年3月1日</w:t>
      </w:r>
      <w:r>
        <w:rPr>
          <w:rFonts w:ascii="仿宋_GB2312" w:eastAsia="仿宋_GB2312" w:hAnsi="仿宋" w:cs="宋体"/>
          <w:snapToGrid w:val="0"/>
          <w:sz w:val="32"/>
          <w:szCs w:val="32"/>
        </w:rPr>
        <w:t>起施行，由保卫处负责解释。</w:t>
      </w:r>
      <w:bookmarkStart w:id="0" w:name="_GoBack"/>
      <w:bookmarkEnd w:id="0"/>
    </w:p>
    <w:sectPr w:rsidR="00214122" w:rsidRPr="0072594B" w:rsidSect="00214122">
      <w:pgSz w:w="11906" w:h="16838"/>
      <w:pgMar w:top="964" w:right="1531" w:bottom="85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02" w:rsidRDefault="00A74E02" w:rsidP="00DD5001">
      <w:r>
        <w:separator/>
      </w:r>
    </w:p>
  </w:endnote>
  <w:endnote w:type="continuationSeparator" w:id="0">
    <w:p w:rsidR="00A74E02" w:rsidRDefault="00A74E02" w:rsidP="00DD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02" w:rsidRDefault="00A74E02" w:rsidP="00DD5001">
      <w:r>
        <w:separator/>
      </w:r>
    </w:p>
  </w:footnote>
  <w:footnote w:type="continuationSeparator" w:id="0">
    <w:p w:rsidR="00A74E02" w:rsidRDefault="00A74E02" w:rsidP="00DD5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9F1D3"/>
    <w:multiLevelType w:val="singleLevel"/>
    <w:tmpl w:val="5959F1D3"/>
    <w:lvl w:ilvl="0">
      <w:start w:val="7"/>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C9"/>
    <w:rsid w:val="001E0FC9"/>
    <w:rsid w:val="00214122"/>
    <w:rsid w:val="00485587"/>
    <w:rsid w:val="0072594B"/>
    <w:rsid w:val="00925C90"/>
    <w:rsid w:val="00A74E02"/>
    <w:rsid w:val="00C5181F"/>
    <w:rsid w:val="00DD5001"/>
    <w:rsid w:val="00DF7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762052-D06F-448B-BF1A-AA6699FF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0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50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5001"/>
    <w:rPr>
      <w:sz w:val="18"/>
      <w:szCs w:val="18"/>
    </w:rPr>
  </w:style>
  <w:style w:type="paragraph" w:styleId="a4">
    <w:name w:val="footer"/>
    <w:basedOn w:val="a"/>
    <w:link w:val="Char0"/>
    <w:uiPriority w:val="99"/>
    <w:unhideWhenUsed/>
    <w:rsid w:val="00DD5001"/>
    <w:pPr>
      <w:tabs>
        <w:tab w:val="center" w:pos="4153"/>
        <w:tab w:val="right" w:pos="8306"/>
      </w:tabs>
      <w:snapToGrid w:val="0"/>
      <w:jc w:val="left"/>
    </w:pPr>
    <w:rPr>
      <w:sz w:val="18"/>
      <w:szCs w:val="18"/>
    </w:rPr>
  </w:style>
  <w:style w:type="character" w:customStyle="1" w:styleId="Char0">
    <w:name w:val="页脚 Char"/>
    <w:basedOn w:val="a0"/>
    <w:link w:val="a4"/>
    <w:uiPriority w:val="99"/>
    <w:rsid w:val="00DD5001"/>
    <w:rPr>
      <w:sz w:val="18"/>
      <w:szCs w:val="18"/>
    </w:rPr>
  </w:style>
  <w:style w:type="paragraph" w:styleId="a5">
    <w:name w:val="Date"/>
    <w:basedOn w:val="a"/>
    <w:next w:val="a"/>
    <w:link w:val="Char1"/>
    <w:uiPriority w:val="99"/>
    <w:semiHidden/>
    <w:unhideWhenUsed/>
    <w:rsid w:val="00214122"/>
    <w:pPr>
      <w:ind w:leftChars="2500" w:left="100"/>
    </w:pPr>
  </w:style>
  <w:style w:type="character" w:customStyle="1" w:styleId="Char1">
    <w:name w:val="日期 Char"/>
    <w:basedOn w:val="a0"/>
    <w:link w:val="a5"/>
    <w:uiPriority w:val="99"/>
    <w:semiHidden/>
    <w:rsid w:val="0021412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szq</dc:creator>
  <cp:keywords/>
  <dc:description/>
  <cp:lastModifiedBy>szq</cp:lastModifiedBy>
  <cp:revision>7</cp:revision>
  <dcterms:created xsi:type="dcterms:W3CDTF">2018-03-08T06:59:00Z</dcterms:created>
  <dcterms:modified xsi:type="dcterms:W3CDTF">2018-03-08T07:26:00Z</dcterms:modified>
</cp:coreProperties>
</file>